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7EF0" w:rsidRPr="00007EF0" w:rsidRDefault="00007EF0" w:rsidP="00007EF0">
      <w:pPr>
        <w:pStyle w:val="IATED-Authors"/>
        <w:rPr>
          <w:rFonts w:ascii="Calibri" w:hAnsi="Calibri"/>
          <w:i/>
        </w:rPr>
      </w:pPr>
      <w:r w:rsidRPr="00007EF0">
        <w:rPr>
          <w:rFonts w:ascii="Calibri" w:hAnsi="Calibri"/>
        </w:rPr>
        <w:t>AN INVESTIGATION INTO FACTORS THAT DRIVE INTERGENERATIONAL FAMILY MEMBERS’ ENTREPRENEURIAL SPIRIT: ENHANCING SMOOTH SUCCESSION IN FAMILY BUSINESSES IN BOTSWANA</w:t>
      </w:r>
      <w:r w:rsidRPr="00007EF0">
        <w:rPr>
          <w:rFonts w:ascii="Calibri" w:hAnsi="Calibri"/>
          <w:i/>
        </w:rPr>
        <w:t>.</w:t>
      </w:r>
    </w:p>
    <w:p w:rsidR="00D76C53" w:rsidRPr="00384C8D" w:rsidRDefault="007855C9" w:rsidP="00007EF0">
      <w:pPr>
        <w:spacing w:line="360" w:lineRule="auto"/>
        <w:jc w:val="center"/>
        <w:rPr>
          <w:rFonts w:ascii="Century Schoolbook" w:hAnsi="Century Schoolbook"/>
          <w:sz w:val="24"/>
          <w:szCs w:val="24"/>
          <w:lang w:val="en-GB"/>
        </w:rPr>
      </w:pPr>
      <w:r w:rsidRPr="00384C8D">
        <w:rPr>
          <w:b/>
          <w:sz w:val="24"/>
          <w:szCs w:val="24"/>
          <w:lang w:val="en-GB"/>
        </w:rPr>
        <w:t>.</w:t>
      </w:r>
    </w:p>
    <w:p w:rsidR="0078380E" w:rsidRPr="00384C8D" w:rsidRDefault="0078380E" w:rsidP="002A1BCF">
      <w:pPr>
        <w:jc w:val="left"/>
        <w:rPr>
          <w:rFonts w:ascii="Century Schoolbook" w:hAnsi="Century Schoolbook"/>
          <w:sz w:val="24"/>
          <w:szCs w:val="24"/>
          <w:lang w:val="en-GB"/>
        </w:rPr>
        <w:sectPr w:rsidR="0078380E" w:rsidRPr="00384C8D" w:rsidSect="005C66D8">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docGrid w:linePitch="360"/>
        </w:sectPr>
      </w:pPr>
    </w:p>
    <w:p w:rsidR="003A4CAA" w:rsidRPr="00384C8D" w:rsidRDefault="003A4CAA" w:rsidP="003A4CAA">
      <w:pPr>
        <w:jc w:val="center"/>
        <w:rPr>
          <w:rFonts w:ascii="Calibri" w:hAnsi="Calibri"/>
          <w:i/>
          <w:lang w:val="en-GB"/>
        </w:rPr>
      </w:pPr>
      <w:bookmarkStart w:id="0" w:name="_GoBack"/>
      <w:bookmarkEnd w:id="0"/>
      <w:r w:rsidRPr="00384C8D">
        <w:rPr>
          <w:rFonts w:ascii="Calibri" w:hAnsi="Calibri"/>
          <w:i/>
          <w:lang w:val="en-GB"/>
        </w:rPr>
        <w:lastRenderedPageBreak/>
        <w:t>Rodreck</w:t>
      </w:r>
      <w:r w:rsidR="005D0D22">
        <w:rPr>
          <w:rFonts w:ascii="Calibri" w:hAnsi="Calibri"/>
          <w:i/>
          <w:lang w:val="en-GB"/>
        </w:rPr>
        <w:t xml:space="preserve"> </w:t>
      </w:r>
      <w:r w:rsidRPr="00384C8D">
        <w:rPr>
          <w:rFonts w:ascii="Calibri" w:hAnsi="Calibri"/>
          <w:i/>
          <w:lang w:val="en-GB"/>
        </w:rPr>
        <w:t>Chirau</w:t>
      </w:r>
    </w:p>
    <w:p w:rsidR="003A4CAA" w:rsidRPr="00384C8D" w:rsidRDefault="003A4CAA" w:rsidP="003A4CAA">
      <w:pPr>
        <w:jc w:val="center"/>
        <w:rPr>
          <w:rFonts w:ascii="Calibri" w:hAnsi="Calibri"/>
          <w:i/>
          <w:lang w:val="en-GB"/>
        </w:rPr>
      </w:pPr>
      <w:r w:rsidRPr="00384C8D">
        <w:rPr>
          <w:rFonts w:ascii="Calibri" w:hAnsi="Calibri"/>
          <w:i/>
          <w:lang w:val="en-GB"/>
        </w:rPr>
        <w:t>Team leader</w:t>
      </w:r>
    </w:p>
    <w:p w:rsidR="003A4CAA" w:rsidRPr="00384C8D" w:rsidRDefault="003A4CAA" w:rsidP="003A4CAA">
      <w:pPr>
        <w:jc w:val="center"/>
        <w:rPr>
          <w:rFonts w:ascii="Calibri" w:hAnsi="Calibri"/>
          <w:i/>
          <w:lang w:val="en-GB"/>
        </w:rPr>
      </w:pPr>
      <w:r w:rsidRPr="00384C8D">
        <w:rPr>
          <w:rFonts w:ascii="Calibri" w:hAnsi="Calibri"/>
          <w:i/>
          <w:lang w:val="en-GB"/>
        </w:rPr>
        <w:t>Faculty of Business Management</w:t>
      </w:r>
    </w:p>
    <w:p w:rsidR="003A4CAA" w:rsidRPr="00384C8D" w:rsidRDefault="003A4CAA" w:rsidP="003A4CAA">
      <w:pPr>
        <w:jc w:val="center"/>
        <w:rPr>
          <w:rFonts w:ascii="Calibri" w:hAnsi="Calibri"/>
          <w:i/>
          <w:lang w:val="en-GB"/>
        </w:rPr>
      </w:pPr>
      <w:r w:rsidRPr="00384C8D">
        <w:rPr>
          <w:rFonts w:ascii="Calibri" w:hAnsi="Calibri"/>
          <w:i/>
          <w:lang w:val="en-GB"/>
        </w:rPr>
        <w:t>Botho University</w:t>
      </w:r>
    </w:p>
    <w:p w:rsidR="003A4CAA" w:rsidRPr="00384C8D" w:rsidRDefault="003A4CAA" w:rsidP="003A4CAA">
      <w:pPr>
        <w:jc w:val="center"/>
        <w:rPr>
          <w:rFonts w:ascii="Calibri" w:hAnsi="Calibri"/>
          <w:i/>
          <w:lang w:val="en-GB"/>
        </w:rPr>
      </w:pPr>
      <w:r w:rsidRPr="00384C8D">
        <w:rPr>
          <w:rFonts w:ascii="Calibri" w:hAnsi="Calibri"/>
          <w:i/>
          <w:lang w:val="en-GB"/>
        </w:rPr>
        <w:t>P. Bag F451, Francistown, Botswana</w:t>
      </w:r>
    </w:p>
    <w:p w:rsidR="003A4CAA" w:rsidRPr="00384C8D" w:rsidRDefault="003A4CAA" w:rsidP="003A4CAA">
      <w:pPr>
        <w:jc w:val="center"/>
        <w:rPr>
          <w:rFonts w:ascii="Calibri" w:hAnsi="Calibri"/>
          <w:i/>
          <w:lang w:val="en-GB"/>
        </w:rPr>
      </w:pPr>
      <w:r w:rsidRPr="00384C8D">
        <w:rPr>
          <w:rFonts w:ascii="Calibri" w:hAnsi="Calibri"/>
          <w:i/>
          <w:lang w:val="en-GB"/>
        </w:rPr>
        <w:t>0026771265543</w:t>
      </w:r>
    </w:p>
    <w:p w:rsidR="003A4CAA" w:rsidRPr="00384C8D" w:rsidRDefault="00406A03" w:rsidP="003A4CAA">
      <w:pPr>
        <w:jc w:val="center"/>
        <w:rPr>
          <w:rFonts w:ascii="Calibri" w:hAnsi="Calibri"/>
          <w:i/>
          <w:lang w:val="en-GB"/>
        </w:rPr>
      </w:pPr>
      <w:hyperlink r:id="rId15" w:history="1">
        <w:r w:rsidR="003A4CAA" w:rsidRPr="00384C8D">
          <w:rPr>
            <w:rStyle w:val="Hyperlink"/>
            <w:rFonts w:ascii="Calibri" w:hAnsi="Calibri"/>
            <w:i/>
            <w:lang w:val="en-GB"/>
          </w:rPr>
          <w:t>roderick.chirau@bothouniversity.ac.bw</w:t>
        </w:r>
      </w:hyperlink>
      <w:r w:rsidR="00384C8D">
        <w:rPr>
          <w:lang w:val="en-GB"/>
        </w:rPr>
        <w:t>/</w:t>
      </w:r>
      <w:r w:rsidR="00384C8D" w:rsidRPr="00384C8D">
        <w:rPr>
          <w:rStyle w:val="Hyperlink"/>
          <w:rFonts w:ascii="Calibri" w:hAnsi="Calibri"/>
          <w:i/>
        </w:rPr>
        <w:t>r.chirau@gmail.com</w:t>
      </w:r>
    </w:p>
    <w:p w:rsidR="003A73A2" w:rsidRPr="00384C8D" w:rsidRDefault="003A73A2" w:rsidP="002A1BCF">
      <w:pPr>
        <w:jc w:val="left"/>
        <w:rPr>
          <w:rFonts w:ascii="Century Schoolbook" w:hAnsi="Century Schoolbook"/>
          <w:sz w:val="24"/>
          <w:szCs w:val="24"/>
          <w:lang w:val="en-GB"/>
        </w:rPr>
      </w:pPr>
    </w:p>
    <w:p w:rsidR="003A73A2" w:rsidRPr="00384C8D" w:rsidRDefault="003A73A2" w:rsidP="002A1BCF">
      <w:pPr>
        <w:jc w:val="left"/>
        <w:rPr>
          <w:rFonts w:ascii="Century Schoolbook" w:hAnsi="Century Schoolbook"/>
          <w:b/>
          <w:sz w:val="28"/>
          <w:szCs w:val="28"/>
          <w:lang w:val="en-GB"/>
        </w:rPr>
        <w:sectPr w:rsidR="003A73A2" w:rsidRPr="00384C8D" w:rsidSect="005C66D8">
          <w:type w:val="continuous"/>
          <w:pgSz w:w="12240" w:h="15840"/>
          <w:pgMar w:top="1440" w:right="1440" w:bottom="1440" w:left="1440" w:header="720" w:footer="720" w:gutter="0"/>
          <w:pgNumType w:start="1"/>
          <w:cols w:space="720"/>
          <w:docGrid w:linePitch="360"/>
        </w:sectPr>
      </w:pPr>
    </w:p>
    <w:p w:rsidR="00734667" w:rsidRPr="00384C8D" w:rsidRDefault="00B4159C" w:rsidP="00734667">
      <w:pPr>
        <w:jc w:val="left"/>
        <w:rPr>
          <w:rFonts w:ascii="Calibri" w:eastAsiaTheme="majorEastAsia" w:hAnsi="Calibri" w:cstheme="majorBidi"/>
          <w:b/>
          <w:bCs/>
          <w:color w:val="365F91" w:themeColor="accent1" w:themeShade="BF"/>
          <w:sz w:val="20"/>
          <w:szCs w:val="20"/>
          <w:lang w:val="en-GB"/>
        </w:rPr>
      </w:pPr>
      <w:r w:rsidRPr="00384C8D">
        <w:rPr>
          <w:rFonts w:ascii="Calibri" w:eastAsiaTheme="majorEastAsia" w:hAnsi="Calibri" w:cstheme="majorBidi"/>
          <w:b/>
          <w:bCs/>
          <w:color w:val="365F91" w:themeColor="accent1" w:themeShade="BF"/>
          <w:sz w:val="20"/>
          <w:szCs w:val="20"/>
          <w:lang w:val="en-GB"/>
        </w:rPr>
        <w:lastRenderedPageBreak/>
        <w:t>ABSTRACT</w:t>
      </w:r>
    </w:p>
    <w:p w:rsidR="00007EF0" w:rsidRPr="00007EF0" w:rsidRDefault="00007EF0" w:rsidP="00007EF0">
      <w:pPr>
        <w:spacing w:line="360" w:lineRule="auto"/>
        <w:rPr>
          <w:i/>
          <w:iCs/>
          <w:sz w:val="16"/>
          <w:szCs w:val="16"/>
          <w:lang w:val="en-GB"/>
        </w:rPr>
      </w:pPr>
      <w:r w:rsidRPr="00007EF0">
        <w:rPr>
          <w:i/>
          <w:iCs/>
          <w:sz w:val="16"/>
          <w:szCs w:val="16"/>
          <w:lang w:val="en-GB"/>
        </w:rPr>
        <w:t xml:space="preserve">The purpose of this study is to investigate how the current curricula at universities affect succession in family businesses. The study will explore whether entrepreneurial orientation can be enhanced for successors to family businesses in Botswana by use of well researched university curriculum or there are other forces at play. The study is guided by the research objective of establishing if there is any better way of transmitting entrepreneurial skills from one generation to another. The study is based on literature review and field study to either accept or reject three hypotheses that, (1) There are quantifiable factors which smoothens intergenerational transitions and (2) Non-citizens are more inclined to go through successful transition than citizens because of the superiority of curriculum (3) primary level curriculum is the ultimate decider of the smoothness in the intergenerational succession in family businesses. Findings are likely to reveal that entrepreneurial training must be infused into primary education curriculum for it to produce effective succession impact. Succession outcomes are less determined by the nature of curricula that students are subjected to at the university and tertiary levels. It will be recommended that family businesses should religiously analyse succession factors and subject the stakeholders to some rigorous training as a solution to family business succession. </w:t>
      </w:r>
    </w:p>
    <w:p w:rsidR="007855C9" w:rsidRPr="00007EF0" w:rsidRDefault="007855C9" w:rsidP="007855C9">
      <w:pPr>
        <w:spacing w:line="360" w:lineRule="auto"/>
        <w:rPr>
          <w:rFonts w:ascii="Calibri" w:eastAsiaTheme="majorEastAsia" w:hAnsi="Calibri" w:cstheme="majorBidi"/>
          <w:b/>
          <w:bCs/>
          <w:i/>
          <w:color w:val="365F91" w:themeColor="accent1" w:themeShade="BF"/>
          <w:sz w:val="16"/>
          <w:szCs w:val="16"/>
        </w:rPr>
      </w:pPr>
    </w:p>
    <w:p w:rsidR="007855C9" w:rsidRPr="00384C8D" w:rsidRDefault="007855C9" w:rsidP="00EE6B7B">
      <w:pPr>
        <w:spacing w:line="360" w:lineRule="auto"/>
        <w:rPr>
          <w:rFonts w:ascii="Calibri" w:eastAsiaTheme="majorEastAsia" w:hAnsi="Calibri" w:cstheme="majorBidi"/>
          <w:b/>
          <w:bCs/>
          <w:i/>
          <w:color w:val="365F91" w:themeColor="accent1" w:themeShade="BF"/>
          <w:sz w:val="16"/>
          <w:szCs w:val="16"/>
          <w:lang w:val="en-GB"/>
        </w:rPr>
      </w:pPr>
      <w:r w:rsidRPr="00384C8D">
        <w:rPr>
          <w:rFonts w:ascii="Calibri" w:eastAsiaTheme="majorEastAsia" w:hAnsi="Calibri" w:cstheme="majorBidi"/>
          <w:b/>
          <w:bCs/>
          <w:i/>
          <w:color w:val="365F91" w:themeColor="accent1" w:themeShade="BF"/>
          <w:sz w:val="16"/>
          <w:szCs w:val="16"/>
          <w:lang w:val="en-GB"/>
        </w:rPr>
        <w:t xml:space="preserve">Key words: </w:t>
      </w:r>
      <w:r w:rsidR="00EE6B7B">
        <w:rPr>
          <w:rFonts w:ascii="Calibri" w:eastAsiaTheme="majorEastAsia" w:hAnsi="Calibri" w:cstheme="majorBidi"/>
          <w:b/>
          <w:bCs/>
          <w:i/>
          <w:color w:val="365F91" w:themeColor="accent1" w:themeShade="BF"/>
          <w:sz w:val="16"/>
          <w:szCs w:val="16"/>
          <w:lang w:val="en-GB"/>
        </w:rPr>
        <w:t xml:space="preserve"> </w:t>
      </w:r>
      <w:r w:rsidR="00EE6B7B" w:rsidRPr="00007EF0">
        <w:rPr>
          <w:i/>
          <w:iCs/>
          <w:sz w:val="16"/>
          <w:szCs w:val="16"/>
        </w:rPr>
        <w:t>curriculum</w:t>
      </w:r>
      <w:r w:rsidR="00EE6B7B">
        <w:rPr>
          <w:i/>
          <w:iCs/>
          <w:sz w:val="16"/>
          <w:szCs w:val="16"/>
        </w:rPr>
        <w:t>,</w:t>
      </w:r>
      <w:r w:rsidR="00EE6B7B">
        <w:rPr>
          <w:rFonts w:ascii="Calibri" w:eastAsiaTheme="majorEastAsia" w:hAnsi="Calibri" w:cstheme="majorBidi"/>
          <w:b/>
          <w:bCs/>
          <w:i/>
          <w:color w:val="365F91" w:themeColor="accent1" w:themeShade="BF"/>
          <w:sz w:val="16"/>
          <w:szCs w:val="16"/>
          <w:lang w:val="en-GB"/>
        </w:rPr>
        <w:t xml:space="preserve">   </w:t>
      </w:r>
      <w:r w:rsidR="00007EF0" w:rsidRPr="00007EF0">
        <w:rPr>
          <w:i/>
          <w:iCs/>
          <w:sz w:val="16"/>
          <w:szCs w:val="16"/>
        </w:rPr>
        <w:t>employability,</w:t>
      </w:r>
      <w:r w:rsidR="00EE6B7B" w:rsidRPr="00EE6B7B">
        <w:rPr>
          <w:i/>
          <w:iCs/>
          <w:sz w:val="16"/>
          <w:szCs w:val="16"/>
        </w:rPr>
        <w:t xml:space="preserve"> </w:t>
      </w:r>
      <w:r w:rsidR="00EE6B7B">
        <w:rPr>
          <w:i/>
          <w:iCs/>
          <w:sz w:val="16"/>
          <w:szCs w:val="16"/>
        </w:rPr>
        <w:t>family businesses, succession.</w:t>
      </w:r>
      <w:r w:rsidR="00007EF0" w:rsidRPr="00007EF0">
        <w:rPr>
          <w:i/>
          <w:iCs/>
          <w:sz w:val="16"/>
          <w:szCs w:val="16"/>
        </w:rPr>
        <w:t xml:space="preserve"> </w:t>
      </w:r>
    </w:p>
    <w:p w:rsidR="00A24B53" w:rsidRPr="00384C8D" w:rsidRDefault="0018113D" w:rsidP="007855C9">
      <w:pPr>
        <w:pStyle w:val="Heading1"/>
        <w:rPr>
          <w:rFonts w:ascii="Calibri" w:hAnsi="Calibri"/>
          <w:sz w:val="20"/>
          <w:szCs w:val="20"/>
          <w:lang w:val="en-GB"/>
        </w:rPr>
      </w:pPr>
      <w:r w:rsidRPr="00384C8D">
        <w:rPr>
          <w:rFonts w:ascii="Calibri" w:hAnsi="Calibri"/>
          <w:sz w:val="20"/>
          <w:szCs w:val="20"/>
          <w:lang w:val="en-GB"/>
        </w:rPr>
        <w:t>INTRODUCTION</w:t>
      </w:r>
    </w:p>
    <w:p w:rsidR="00F16E9A" w:rsidRPr="00384C8D" w:rsidRDefault="00F16E9A" w:rsidP="00F16E9A">
      <w:pPr>
        <w:rPr>
          <w:lang w:val="en-GB"/>
        </w:rPr>
      </w:pPr>
    </w:p>
    <w:p w:rsidR="00954918" w:rsidRPr="00954918" w:rsidRDefault="00954918" w:rsidP="00287529">
      <w:pPr>
        <w:rPr>
          <w:sz w:val="16"/>
          <w:szCs w:val="16"/>
          <w:lang w:val="en-GB"/>
        </w:rPr>
      </w:pPr>
      <w:r w:rsidRPr="00954918">
        <w:rPr>
          <w:sz w:val="16"/>
          <w:szCs w:val="16"/>
          <w:lang w:val="en-GB"/>
        </w:rPr>
        <w:t xml:space="preserve">Poverty has been identified as one of the critical issues which must be addressed if Botswana is to be a great force to reckon with. The Government of Botswana attempts to address this menace through Vision 2016, a policy document. To eradicate poverty, it is believed that this could only be achieved if the economy is diversified since it is highly dependent </w:t>
      </w:r>
      <w:r w:rsidR="00287529">
        <w:rPr>
          <w:sz w:val="16"/>
          <w:szCs w:val="16"/>
          <w:lang w:val="en-GB"/>
        </w:rPr>
        <w:t>up</w:t>
      </w:r>
      <w:r w:rsidRPr="00954918">
        <w:rPr>
          <w:sz w:val="16"/>
          <w:szCs w:val="16"/>
          <w:lang w:val="en-GB"/>
        </w:rPr>
        <w:t>on the mining of diamonds, which in any case is done by a few companies in collaboration with the government</w:t>
      </w:r>
      <w:r w:rsidR="00287529">
        <w:rPr>
          <w:sz w:val="16"/>
          <w:szCs w:val="16"/>
          <w:lang w:val="en-GB"/>
        </w:rPr>
        <w:t xml:space="preserve">. </w:t>
      </w:r>
      <w:r w:rsidRPr="00954918">
        <w:rPr>
          <w:sz w:val="16"/>
          <w:szCs w:val="16"/>
          <w:lang w:val="en-GB"/>
        </w:rPr>
        <w:t xml:space="preserve">It is generally believed that Small, Medium Enterprises (SMEs) are the solution to these policy issues, which require the creation of competitive businesses offering in-built efficiencies with proper incentives. A study done by Daniels and Fissiha in 1992 established that micro and small scale enterprises have 48 000 enterprises which employed 88 000 people. </w:t>
      </w:r>
      <w:r w:rsidR="00CD3139">
        <w:rPr>
          <w:sz w:val="16"/>
          <w:szCs w:val="16"/>
          <w:lang w:val="en-GB"/>
        </w:rPr>
        <w:t>Small, Medium and Micro Enterprises (</w:t>
      </w:r>
      <w:r w:rsidRPr="00954918">
        <w:rPr>
          <w:sz w:val="16"/>
          <w:szCs w:val="16"/>
          <w:lang w:val="en-GB"/>
        </w:rPr>
        <w:t>SMMEs</w:t>
      </w:r>
      <w:r w:rsidR="00CD3139">
        <w:rPr>
          <w:sz w:val="16"/>
          <w:szCs w:val="16"/>
          <w:lang w:val="en-GB"/>
        </w:rPr>
        <w:t>)</w:t>
      </w:r>
      <w:r w:rsidRPr="00954918">
        <w:rPr>
          <w:sz w:val="16"/>
          <w:szCs w:val="16"/>
          <w:lang w:val="en-GB"/>
        </w:rPr>
        <w:t>, according to this study contribute 30-45% of GDP with rest of the GDP being contributed by the large firms. This demonstrates the potential of SMMEs in the economy of Botswana. These facts help to seal the fact that, it is necessary to research potential areas where the government could work on in order for it to meet its objective of diversifying the economy and consequentl</w:t>
      </w:r>
      <w:r w:rsidR="00287529">
        <w:rPr>
          <w:sz w:val="16"/>
          <w:szCs w:val="16"/>
          <w:lang w:val="en-GB"/>
        </w:rPr>
        <w:t xml:space="preserve">y empower the citizens. </w:t>
      </w:r>
      <w:r w:rsidRPr="00954918">
        <w:rPr>
          <w:sz w:val="16"/>
          <w:szCs w:val="16"/>
          <w:lang w:val="en-GB"/>
        </w:rPr>
        <w:t xml:space="preserve">Financial support is provided through various vehicles as an attempt to have sustainable employment creation and diversifying the economy </w:t>
      </w:r>
      <w:r w:rsidR="00F3344C">
        <w:rPr>
          <w:sz w:val="16"/>
          <w:szCs w:val="16"/>
          <w:lang w:val="en-GB"/>
        </w:rPr>
        <w:t>(LEA, 2007)</w:t>
      </w:r>
      <w:r w:rsidRPr="00954918">
        <w:rPr>
          <w:sz w:val="16"/>
          <w:szCs w:val="16"/>
          <w:lang w:val="en-GB"/>
        </w:rPr>
        <w:t>.</w:t>
      </w:r>
    </w:p>
    <w:p w:rsidR="00954918" w:rsidRPr="00954918" w:rsidRDefault="00954918" w:rsidP="00287529">
      <w:pPr>
        <w:ind w:firstLine="360"/>
        <w:rPr>
          <w:sz w:val="16"/>
          <w:szCs w:val="16"/>
          <w:lang w:val="en-GB"/>
        </w:rPr>
      </w:pPr>
      <w:r w:rsidRPr="00954918">
        <w:rPr>
          <w:sz w:val="16"/>
          <w:szCs w:val="16"/>
          <w:lang w:val="en-GB"/>
        </w:rPr>
        <w:t>In the world rankings, Botswana is has per c</w:t>
      </w:r>
      <w:r w:rsidR="001B2211">
        <w:rPr>
          <w:sz w:val="16"/>
          <w:szCs w:val="16"/>
          <w:lang w:val="en-GB"/>
        </w:rPr>
        <w:t>apita income of around USD 5000</w:t>
      </w:r>
      <w:r w:rsidRPr="00954918">
        <w:rPr>
          <w:sz w:val="16"/>
          <w:szCs w:val="16"/>
          <w:lang w:val="en-GB"/>
        </w:rPr>
        <w:t xml:space="preserve">. The country’s GDP has catapulted since the 1970s and Botswana has been termed a magic country, compared to the experiences of most African countries. The highest experienced GDP was 18.4% in 1975/6 and this trend has since started falling down to around 4-5%. If Botswana will ever be able to eradicate poverty in 2016, it requires a GDP of around 8%. The country is facing a challenge in that the distribution of economy is not even because majority of the people survive on less than USD 2 (24% under USD 1 a day, 50% under USD 2 a day). Generally the society is highly indebted which creates debt payment problems. Access to finance is difficult with largely cash driven economy. The problem is further compounded by lack of skilled labour with high prevalence of HIV and AIDS </w:t>
      </w:r>
      <w:r w:rsidR="00F3344C">
        <w:rPr>
          <w:sz w:val="16"/>
          <w:szCs w:val="16"/>
          <w:lang w:val="en-GB"/>
        </w:rPr>
        <w:t>(LEA, 2007)</w:t>
      </w:r>
      <w:r w:rsidRPr="00954918">
        <w:rPr>
          <w:sz w:val="16"/>
          <w:szCs w:val="16"/>
          <w:lang w:val="en-GB"/>
        </w:rPr>
        <w:t>. According to</w:t>
      </w:r>
      <w:r w:rsidR="00F3344C">
        <w:rPr>
          <w:sz w:val="16"/>
          <w:szCs w:val="16"/>
          <w:lang w:val="en-GB"/>
        </w:rPr>
        <w:t xml:space="preserve"> LEA (2007)</w:t>
      </w:r>
      <w:r w:rsidRPr="00954918">
        <w:rPr>
          <w:sz w:val="16"/>
          <w:szCs w:val="16"/>
          <w:lang w:val="en-GB"/>
        </w:rPr>
        <w:t xml:space="preserve"> the SMME Policy document acknowledges that there are the following constraints:</w:t>
      </w:r>
    </w:p>
    <w:p w:rsidR="00954918" w:rsidRPr="00954918" w:rsidRDefault="00954918" w:rsidP="00954918">
      <w:pPr>
        <w:numPr>
          <w:ilvl w:val="0"/>
          <w:numId w:val="35"/>
        </w:numPr>
        <w:rPr>
          <w:sz w:val="16"/>
          <w:szCs w:val="16"/>
          <w:lang w:val="en-GB"/>
        </w:rPr>
      </w:pPr>
      <w:r w:rsidRPr="00954918">
        <w:rPr>
          <w:sz w:val="16"/>
          <w:szCs w:val="16"/>
          <w:lang w:val="en-GB"/>
        </w:rPr>
        <w:lastRenderedPageBreak/>
        <w:t>Difficulty in accessing finance</w:t>
      </w:r>
    </w:p>
    <w:p w:rsidR="00954918" w:rsidRPr="00954918" w:rsidRDefault="00954918" w:rsidP="00954918">
      <w:pPr>
        <w:numPr>
          <w:ilvl w:val="0"/>
          <w:numId w:val="35"/>
        </w:numPr>
        <w:rPr>
          <w:sz w:val="16"/>
          <w:szCs w:val="16"/>
          <w:lang w:val="en-GB"/>
        </w:rPr>
      </w:pPr>
      <w:r w:rsidRPr="00954918">
        <w:rPr>
          <w:sz w:val="16"/>
          <w:szCs w:val="16"/>
          <w:lang w:val="en-GB"/>
        </w:rPr>
        <w:t>People lack entrepreneurial skills</w:t>
      </w:r>
    </w:p>
    <w:p w:rsidR="00954918" w:rsidRPr="00954918" w:rsidRDefault="00954918" w:rsidP="00954918">
      <w:pPr>
        <w:numPr>
          <w:ilvl w:val="0"/>
          <w:numId w:val="35"/>
        </w:numPr>
        <w:rPr>
          <w:sz w:val="16"/>
          <w:szCs w:val="16"/>
          <w:lang w:val="en-GB"/>
        </w:rPr>
      </w:pPr>
      <w:r w:rsidRPr="00954918">
        <w:rPr>
          <w:sz w:val="16"/>
          <w:szCs w:val="16"/>
          <w:lang w:val="en-GB"/>
        </w:rPr>
        <w:t>Education system which does not encourage self-employment</w:t>
      </w:r>
    </w:p>
    <w:p w:rsidR="00954918" w:rsidRPr="00954918" w:rsidRDefault="00954918" w:rsidP="00954918">
      <w:pPr>
        <w:numPr>
          <w:ilvl w:val="0"/>
          <w:numId w:val="35"/>
        </w:numPr>
        <w:rPr>
          <w:sz w:val="16"/>
          <w:szCs w:val="16"/>
          <w:lang w:val="en-GB"/>
        </w:rPr>
      </w:pPr>
      <w:r w:rsidRPr="00954918">
        <w:rPr>
          <w:sz w:val="16"/>
          <w:szCs w:val="16"/>
          <w:lang w:val="en-GB"/>
        </w:rPr>
        <w:t>Lack of training in start-ups</w:t>
      </w:r>
    </w:p>
    <w:p w:rsidR="00954918" w:rsidRPr="00954918" w:rsidRDefault="00954918" w:rsidP="00954918">
      <w:pPr>
        <w:numPr>
          <w:ilvl w:val="0"/>
          <w:numId w:val="35"/>
        </w:numPr>
        <w:rPr>
          <w:sz w:val="16"/>
          <w:szCs w:val="16"/>
          <w:lang w:val="en-GB"/>
        </w:rPr>
      </w:pPr>
      <w:r w:rsidRPr="00954918">
        <w:rPr>
          <w:sz w:val="16"/>
          <w:szCs w:val="16"/>
          <w:lang w:val="en-GB"/>
        </w:rPr>
        <w:t>Too many government laws and regulations</w:t>
      </w:r>
    </w:p>
    <w:p w:rsidR="00954918" w:rsidRPr="00954918" w:rsidRDefault="00954918" w:rsidP="00954918">
      <w:pPr>
        <w:numPr>
          <w:ilvl w:val="0"/>
          <w:numId w:val="35"/>
        </w:numPr>
        <w:rPr>
          <w:sz w:val="16"/>
          <w:szCs w:val="16"/>
          <w:lang w:val="en-GB"/>
        </w:rPr>
      </w:pPr>
      <w:r w:rsidRPr="00954918">
        <w:rPr>
          <w:sz w:val="16"/>
          <w:szCs w:val="16"/>
          <w:lang w:val="en-GB"/>
        </w:rPr>
        <w:t>Inadequate information on projects to assist programmes</w:t>
      </w:r>
    </w:p>
    <w:p w:rsidR="00954918" w:rsidRPr="00954918" w:rsidRDefault="00954918" w:rsidP="00954918">
      <w:pPr>
        <w:numPr>
          <w:ilvl w:val="0"/>
          <w:numId w:val="35"/>
        </w:numPr>
        <w:rPr>
          <w:sz w:val="16"/>
          <w:szCs w:val="16"/>
          <w:lang w:val="en-GB"/>
        </w:rPr>
      </w:pPr>
      <w:r w:rsidRPr="00954918">
        <w:rPr>
          <w:sz w:val="16"/>
          <w:szCs w:val="16"/>
          <w:lang w:val="en-GB"/>
        </w:rPr>
        <w:t xml:space="preserve">Lack of data on SMMEs </w:t>
      </w:r>
    </w:p>
    <w:p w:rsidR="0074373F" w:rsidRPr="00384C8D" w:rsidRDefault="0074373F" w:rsidP="002C105A">
      <w:pPr>
        <w:rPr>
          <w:rFonts w:ascii="Calibri" w:hAnsi="Calibri"/>
          <w:sz w:val="16"/>
          <w:szCs w:val="16"/>
          <w:lang w:val="en-GB"/>
        </w:rPr>
      </w:pPr>
    </w:p>
    <w:p w:rsidR="007855C9" w:rsidRPr="00384C8D" w:rsidRDefault="007855C9" w:rsidP="002C105A">
      <w:pPr>
        <w:rPr>
          <w:rFonts w:ascii="Calibri" w:hAnsi="Calibri"/>
          <w:sz w:val="16"/>
          <w:szCs w:val="16"/>
          <w:lang w:val="en-GB"/>
        </w:rPr>
      </w:pPr>
    </w:p>
    <w:p w:rsidR="0074373F" w:rsidRPr="00384C8D" w:rsidRDefault="00751467" w:rsidP="002C105A">
      <w:pPr>
        <w:rPr>
          <w:rFonts w:ascii="Calibri" w:hAnsi="Calibri"/>
          <w:b/>
          <w:sz w:val="20"/>
          <w:szCs w:val="20"/>
          <w:lang w:val="en-GB"/>
        </w:rPr>
      </w:pPr>
      <w:r w:rsidRPr="00384C8D">
        <w:rPr>
          <w:rFonts w:ascii="Calibri" w:hAnsi="Calibri"/>
          <w:b/>
          <w:sz w:val="20"/>
          <w:szCs w:val="20"/>
          <w:lang w:val="en-GB"/>
        </w:rPr>
        <w:t xml:space="preserve">REVIEW OF </w:t>
      </w:r>
      <w:r w:rsidR="0074373F" w:rsidRPr="00384C8D">
        <w:rPr>
          <w:rFonts w:ascii="Calibri" w:hAnsi="Calibri"/>
          <w:b/>
          <w:sz w:val="20"/>
          <w:szCs w:val="20"/>
          <w:lang w:val="en-GB"/>
        </w:rPr>
        <w:t>LITERATURE</w:t>
      </w:r>
    </w:p>
    <w:p w:rsidR="00F16E9A" w:rsidRPr="00384C8D" w:rsidRDefault="00F16E9A" w:rsidP="002C105A">
      <w:pPr>
        <w:rPr>
          <w:rFonts w:ascii="Calibri" w:hAnsi="Calibri"/>
          <w:b/>
          <w:sz w:val="16"/>
          <w:szCs w:val="16"/>
          <w:lang w:val="en-GB"/>
        </w:rPr>
      </w:pPr>
    </w:p>
    <w:p w:rsidR="00954918" w:rsidRPr="00954918" w:rsidRDefault="00954918" w:rsidP="001B2211">
      <w:pPr>
        <w:rPr>
          <w:rFonts w:ascii="Calibri" w:hAnsi="Calibri"/>
          <w:sz w:val="16"/>
          <w:szCs w:val="16"/>
          <w:lang w:val="en-GB"/>
        </w:rPr>
      </w:pPr>
      <w:r w:rsidRPr="00954918">
        <w:rPr>
          <w:rFonts w:ascii="Calibri" w:hAnsi="Calibri"/>
          <w:sz w:val="16"/>
          <w:szCs w:val="16"/>
          <w:lang w:val="en-GB"/>
        </w:rPr>
        <w:t>Literature is reviewed in order to (1) describing the definitions which will enable easy understanding of the factors influencing family business succession (2) presenting the succession factors literature and (3</w:t>
      </w:r>
      <w:r w:rsidR="001B2211">
        <w:rPr>
          <w:rFonts w:ascii="Calibri" w:hAnsi="Calibri"/>
          <w:sz w:val="16"/>
          <w:szCs w:val="16"/>
          <w:lang w:val="en-GB"/>
        </w:rPr>
        <w:t xml:space="preserve">) justification of this study. </w:t>
      </w:r>
      <w:r w:rsidRPr="00954918">
        <w:rPr>
          <w:rFonts w:ascii="Calibri" w:hAnsi="Calibri"/>
          <w:sz w:val="16"/>
          <w:szCs w:val="16"/>
          <w:lang w:val="en-GB"/>
        </w:rPr>
        <w:t xml:space="preserve"> Succession of a company by a family member is one of the exit strategies that can be used. Whilst </w:t>
      </w:r>
      <w:r w:rsidR="00F3344C">
        <w:rPr>
          <w:rFonts w:ascii="Calibri" w:hAnsi="Calibri"/>
          <w:sz w:val="16"/>
          <w:szCs w:val="16"/>
          <w:lang w:val="en-GB"/>
        </w:rPr>
        <w:t xml:space="preserve">Hisrich </w:t>
      </w:r>
      <w:r w:rsidR="00F3344C" w:rsidRPr="00F3344C">
        <w:rPr>
          <w:rFonts w:ascii="Calibri" w:hAnsi="Calibri"/>
          <w:i/>
          <w:iCs/>
          <w:sz w:val="16"/>
          <w:szCs w:val="16"/>
          <w:lang w:val="en-GB"/>
        </w:rPr>
        <w:t>et al</w:t>
      </w:r>
      <w:r w:rsidR="00F3344C">
        <w:rPr>
          <w:rFonts w:ascii="Calibri" w:hAnsi="Calibri"/>
          <w:sz w:val="16"/>
          <w:szCs w:val="16"/>
          <w:lang w:val="en-GB"/>
        </w:rPr>
        <w:t>. (2010)</w:t>
      </w:r>
      <w:r w:rsidRPr="00954918">
        <w:rPr>
          <w:rFonts w:ascii="Calibri" w:hAnsi="Calibri"/>
          <w:sz w:val="16"/>
          <w:szCs w:val="16"/>
          <w:lang w:val="en-GB"/>
        </w:rPr>
        <w:t xml:space="preserve"> acknowledge the fact that success in succession lies in the ability of firms to plan for succession, however, this opportunity not available for most small to medium family businesses. This is usually so because most owners of these businesses exit business due to other exceptional cases such as the death of the owner before plans for succession were made. </w:t>
      </w:r>
    </w:p>
    <w:p w:rsidR="00954918" w:rsidRDefault="00954918" w:rsidP="00954918">
      <w:pPr>
        <w:rPr>
          <w:rFonts w:ascii="Calibri" w:hAnsi="Calibri"/>
          <w:sz w:val="16"/>
          <w:szCs w:val="16"/>
          <w:lang w:val="en-GB"/>
        </w:rPr>
      </w:pPr>
      <w:r w:rsidRPr="00954918">
        <w:rPr>
          <w:rFonts w:ascii="Calibri" w:hAnsi="Calibri"/>
          <w:sz w:val="16"/>
          <w:szCs w:val="16"/>
          <w:lang w:val="en-GB"/>
        </w:rPr>
        <w:t xml:space="preserve">       There is a lot of research which has been done in the area of succession but there is something unique about Southern African businesses, which these studies have failed to capture. There are instances where most family business founders have several wives or “small houses” (unofficial wives, who will bear children and are also expected to be inheritors of the family business). The challenge comes when the founder dies without a succession plan or if he had one, relatives and the various stakeholders choose to ignore such. Most would-be-inheritors wrestle the business from each other due to poor inheritance planning and/or outright disregard of the law. In some cases the tussle lasts for long times at the expense of the business. </w:t>
      </w:r>
    </w:p>
    <w:p w:rsidR="009449F4" w:rsidRPr="00954918" w:rsidRDefault="009449F4" w:rsidP="00954918">
      <w:pPr>
        <w:rPr>
          <w:rFonts w:ascii="Calibri" w:hAnsi="Calibri"/>
          <w:sz w:val="16"/>
          <w:szCs w:val="16"/>
          <w:lang w:val="en-GB"/>
        </w:rPr>
      </w:pPr>
    </w:p>
    <w:p w:rsidR="00954918" w:rsidRDefault="009449F4" w:rsidP="00954918">
      <w:pPr>
        <w:rPr>
          <w:rFonts w:ascii="Calibri" w:hAnsi="Calibri"/>
          <w:b/>
          <w:iCs/>
          <w:sz w:val="16"/>
          <w:szCs w:val="16"/>
          <w:lang w:val="en-GB"/>
        </w:rPr>
      </w:pPr>
      <w:r w:rsidRPr="009449F4">
        <w:rPr>
          <w:rFonts w:ascii="Calibri" w:hAnsi="Calibri"/>
          <w:b/>
          <w:iCs/>
          <w:sz w:val="16"/>
          <w:szCs w:val="16"/>
          <w:lang w:val="en-GB"/>
        </w:rPr>
        <w:t>DEFINITION OF A FAMILY BUSINESS</w:t>
      </w:r>
    </w:p>
    <w:p w:rsidR="009449F4" w:rsidRPr="009449F4" w:rsidRDefault="009449F4" w:rsidP="00954918">
      <w:pPr>
        <w:rPr>
          <w:rFonts w:ascii="Calibri" w:hAnsi="Calibri"/>
          <w:b/>
          <w:iCs/>
          <w:sz w:val="16"/>
          <w:szCs w:val="16"/>
          <w:lang w:val="en-GB"/>
        </w:rPr>
      </w:pPr>
    </w:p>
    <w:p w:rsidR="00954918" w:rsidRPr="00954918" w:rsidRDefault="00954918" w:rsidP="00F3344C">
      <w:pPr>
        <w:rPr>
          <w:rFonts w:ascii="Calibri" w:hAnsi="Calibri"/>
          <w:sz w:val="16"/>
          <w:szCs w:val="16"/>
          <w:lang w:val="en-GB"/>
        </w:rPr>
      </w:pPr>
      <w:r w:rsidRPr="00954918">
        <w:rPr>
          <w:rFonts w:ascii="Calibri" w:hAnsi="Calibri"/>
          <w:sz w:val="16"/>
          <w:szCs w:val="16"/>
          <w:lang w:val="en-GB"/>
        </w:rPr>
        <w:t xml:space="preserve">    </w:t>
      </w:r>
      <w:r w:rsidR="00F3344C">
        <w:rPr>
          <w:rFonts w:ascii="Calibri" w:hAnsi="Calibri"/>
          <w:sz w:val="16"/>
          <w:szCs w:val="16"/>
          <w:lang w:val="en-GB"/>
        </w:rPr>
        <w:t xml:space="preserve">Kansikas </w:t>
      </w:r>
      <w:r w:rsidR="00F3344C" w:rsidRPr="00F3344C">
        <w:rPr>
          <w:rFonts w:ascii="Calibri" w:hAnsi="Calibri"/>
          <w:i/>
          <w:iCs/>
          <w:sz w:val="16"/>
          <w:szCs w:val="16"/>
          <w:lang w:val="en-GB"/>
        </w:rPr>
        <w:t>et al</w:t>
      </w:r>
      <w:r w:rsidR="00F3344C">
        <w:rPr>
          <w:rFonts w:ascii="Calibri" w:hAnsi="Calibri"/>
          <w:sz w:val="16"/>
          <w:szCs w:val="16"/>
          <w:lang w:val="en-GB"/>
        </w:rPr>
        <w:t>. (2012)</w:t>
      </w:r>
      <w:r w:rsidRPr="00954918">
        <w:rPr>
          <w:rFonts w:ascii="Calibri" w:hAnsi="Calibri"/>
          <w:sz w:val="16"/>
          <w:szCs w:val="16"/>
          <w:lang w:val="en-GB"/>
        </w:rPr>
        <w:t xml:space="preserve"> adopted Pearson </w:t>
      </w:r>
      <w:r w:rsidRPr="00F3344C">
        <w:rPr>
          <w:rFonts w:ascii="Calibri" w:hAnsi="Calibri"/>
          <w:i/>
          <w:iCs/>
          <w:sz w:val="16"/>
          <w:szCs w:val="16"/>
          <w:lang w:val="en-GB"/>
        </w:rPr>
        <w:t>et al.</w:t>
      </w:r>
      <w:r w:rsidRPr="00954918">
        <w:rPr>
          <w:rFonts w:ascii="Calibri" w:hAnsi="Calibri"/>
          <w:sz w:val="16"/>
          <w:szCs w:val="16"/>
          <w:lang w:val="en-GB"/>
        </w:rPr>
        <w:t xml:space="preserve"> (2008) definition of familiness, which is “resources available to the family firm”. They grouped these resources as:</w:t>
      </w:r>
    </w:p>
    <w:p w:rsidR="00954918" w:rsidRPr="00954918" w:rsidRDefault="00954918" w:rsidP="00954918">
      <w:pPr>
        <w:numPr>
          <w:ilvl w:val="0"/>
          <w:numId w:val="36"/>
        </w:numPr>
        <w:rPr>
          <w:rFonts w:ascii="Calibri" w:hAnsi="Calibri"/>
          <w:sz w:val="16"/>
          <w:szCs w:val="16"/>
          <w:lang w:val="en-GB"/>
        </w:rPr>
      </w:pPr>
      <w:r w:rsidRPr="00954918">
        <w:rPr>
          <w:rFonts w:ascii="Calibri" w:hAnsi="Calibri"/>
          <w:sz w:val="16"/>
          <w:szCs w:val="16"/>
          <w:lang w:val="en-GB"/>
        </w:rPr>
        <w:t>Structural (network ties);</w:t>
      </w:r>
    </w:p>
    <w:p w:rsidR="00954918" w:rsidRPr="00954918" w:rsidRDefault="00954918" w:rsidP="00954918">
      <w:pPr>
        <w:numPr>
          <w:ilvl w:val="0"/>
          <w:numId w:val="36"/>
        </w:numPr>
        <w:rPr>
          <w:rFonts w:ascii="Calibri" w:hAnsi="Calibri"/>
          <w:sz w:val="16"/>
          <w:szCs w:val="16"/>
          <w:lang w:val="en-GB"/>
        </w:rPr>
      </w:pPr>
      <w:r w:rsidRPr="00954918">
        <w:rPr>
          <w:rFonts w:ascii="Calibri" w:hAnsi="Calibri"/>
          <w:sz w:val="16"/>
          <w:szCs w:val="16"/>
          <w:lang w:val="en-GB"/>
        </w:rPr>
        <w:t>Relational (trust, norms, obligations, identification) and</w:t>
      </w:r>
    </w:p>
    <w:p w:rsidR="00954918" w:rsidRPr="00954918" w:rsidRDefault="00954918" w:rsidP="00954918">
      <w:pPr>
        <w:numPr>
          <w:ilvl w:val="0"/>
          <w:numId w:val="36"/>
        </w:numPr>
        <w:rPr>
          <w:rFonts w:ascii="Calibri" w:hAnsi="Calibri"/>
          <w:sz w:val="16"/>
          <w:szCs w:val="16"/>
          <w:lang w:val="en-GB"/>
        </w:rPr>
      </w:pPr>
      <w:r w:rsidRPr="00954918">
        <w:rPr>
          <w:rFonts w:ascii="Calibri" w:hAnsi="Calibri"/>
          <w:sz w:val="16"/>
          <w:szCs w:val="16"/>
          <w:lang w:val="en-GB"/>
        </w:rPr>
        <w:t>Cognitive (shared vision, shared language)</w:t>
      </w:r>
    </w:p>
    <w:p w:rsidR="00954918" w:rsidRPr="00954918" w:rsidRDefault="00954918" w:rsidP="001B2211">
      <w:pPr>
        <w:rPr>
          <w:rFonts w:ascii="Calibri" w:hAnsi="Calibri"/>
          <w:sz w:val="16"/>
          <w:szCs w:val="16"/>
          <w:lang w:val="en-GB"/>
        </w:rPr>
      </w:pPr>
      <w:r w:rsidRPr="00954918">
        <w:rPr>
          <w:rFonts w:ascii="Calibri" w:hAnsi="Calibri"/>
          <w:sz w:val="16"/>
          <w:szCs w:val="16"/>
          <w:lang w:val="en-GB"/>
        </w:rPr>
        <w:t xml:space="preserve">Habbershon and Williams (1999:11) cited in </w:t>
      </w:r>
      <w:r w:rsidR="00F3344C">
        <w:rPr>
          <w:rFonts w:ascii="Calibri" w:hAnsi="Calibri"/>
          <w:sz w:val="16"/>
          <w:szCs w:val="16"/>
          <w:lang w:val="en-GB"/>
        </w:rPr>
        <w:t xml:space="preserve">Kansikas </w:t>
      </w:r>
      <w:r w:rsidR="00F3344C" w:rsidRPr="00F3344C">
        <w:rPr>
          <w:rFonts w:ascii="Calibri" w:hAnsi="Calibri"/>
          <w:i/>
          <w:iCs/>
          <w:sz w:val="16"/>
          <w:szCs w:val="16"/>
          <w:lang w:val="en-GB"/>
        </w:rPr>
        <w:t>et a</w:t>
      </w:r>
      <w:r w:rsidR="00F3344C">
        <w:rPr>
          <w:rFonts w:ascii="Calibri" w:hAnsi="Calibri"/>
          <w:sz w:val="16"/>
          <w:szCs w:val="16"/>
          <w:lang w:val="en-GB"/>
        </w:rPr>
        <w:t>l. (2012)</w:t>
      </w:r>
      <w:r w:rsidRPr="00954918">
        <w:rPr>
          <w:rFonts w:ascii="Calibri" w:hAnsi="Calibri"/>
          <w:sz w:val="16"/>
          <w:szCs w:val="16"/>
          <w:lang w:val="en-GB"/>
        </w:rPr>
        <w:t xml:space="preserve"> simply put “familiness” as the resultant product from the interaction between family, individual and business systems. This unique bundle of resources, if properly managed, may easily build a competitive competence/advantage for a small business </w:t>
      </w:r>
      <w:r w:rsidR="001B2211">
        <w:rPr>
          <w:rFonts w:ascii="Calibri" w:hAnsi="Calibri"/>
          <w:sz w:val="16"/>
          <w:szCs w:val="16"/>
          <w:lang w:val="en-GB"/>
        </w:rPr>
        <w:t>and will result in a useful resource for those who inherit the business.</w:t>
      </w:r>
      <w:r w:rsidRPr="00954918">
        <w:rPr>
          <w:rFonts w:ascii="Calibri" w:hAnsi="Calibri"/>
          <w:sz w:val="16"/>
          <w:szCs w:val="16"/>
          <w:lang w:val="en-GB"/>
        </w:rPr>
        <w:t xml:space="preserve"> This always presents a lot of challenges for firms that do not build up succession plans. </w:t>
      </w:r>
    </w:p>
    <w:p w:rsidR="00954918" w:rsidRDefault="0019529E" w:rsidP="0019529E">
      <w:pPr>
        <w:rPr>
          <w:rFonts w:ascii="Calibri" w:hAnsi="Calibri"/>
          <w:sz w:val="16"/>
          <w:szCs w:val="16"/>
          <w:lang w:val="en-ZW"/>
        </w:rPr>
      </w:pPr>
      <w:r>
        <w:rPr>
          <w:rFonts w:ascii="Calibri" w:hAnsi="Calibri"/>
          <w:sz w:val="16"/>
          <w:szCs w:val="16"/>
          <w:lang w:val="en-GB"/>
        </w:rPr>
        <w:t xml:space="preserve"> </w:t>
      </w:r>
      <w:r>
        <w:rPr>
          <w:rFonts w:ascii="Calibri" w:hAnsi="Calibri"/>
          <w:sz w:val="16"/>
          <w:szCs w:val="16"/>
          <w:lang w:val="en-GB"/>
        </w:rPr>
        <w:tab/>
      </w:r>
      <w:r w:rsidR="00954918" w:rsidRPr="00954918">
        <w:rPr>
          <w:rFonts w:ascii="Calibri" w:hAnsi="Calibri"/>
          <w:sz w:val="16"/>
          <w:szCs w:val="16"/>
          <w:lang w:val="en-GB"/>
        </w:rPr>
        <w:t xml:space="preserve">The challenge in this study is to identify how this “familiness” can be passed across generations. How do we ensure that the successors adopt entrepreneurial leadership? </w:t>
      </w:r>
      <w:r w:rsidR="00F3344C">
        <w:rPr>
          <w:rFonts w:ascii="Calibri" w:hAnsi="Calibri"/>
          <w:sz w:val="16"/>
          <w:szCs w:val="16"/>
          <w:lang w:val="en-GB"/>
        </w:rPr>
        <w:t xml:space="preserve">Kansikas </w:t>
      </w:r>
      <w:r w:rsidR="00F3344C" w:rsidRPr="00F3344C">
        <w:rPr>
          <w:rFonts w:ascii="Calibri" w:hAnsi="Calibri"/>
          <w:i/>
          <w:iCs/>
          <w:sz w:val="16"/>
          <w:szCs w:val="16"/>
          <w:lang w:val="en-GB"/>
        </w:rPr>
        <w:t>et al.</w:t>
      </w:r>
      <w:r w:rsidR="00F3344C">
        <w:rPr>
          <w:rFonts w:ascii="Calibri" w:hAnsi="Calibri"/>
          <w:sz w:val="16"/>
          <w:szCs w:val="16"/>
          <w:lang w:val="en-GB"/>
        </w:rPr>
        <w:t xml:space="preserve"> (2012)</w:t>
      </w:r>
      <w:r w:rsidR="00954918" w:rsidRPr="00954918">
        <w:rPr>
          <w:rFonts w:ascii="Calibri" w:hAnsi="Calibri"/>
          <w:sz w:val="16"/>
          <w:szCs w:val="16"/>
          <w:lang w:val="en-GB"/>
        </w:rPr>
        <w:t xml:space="preserve"> accepts the fact that “familiness” creates a sustainable competitive advantage if it is looked at from the point of view of resource based perspective. </w:t>
      </w:r>
      <w:r>
        <w:rPr>
          <w:rFonts w:ascii="Calibri" w:hAnsi="Calibri"/>
          <w:sz w:val="16"/>
          <w:szCs w:val="16"/>
          <w:lang w:val="en-ZW"/>
        </w:rPr>
        <w:t xml:space="preserve">What guarantee </w:t>
      </w:r>
      <w:r w:rsidR="002A2613">
        <w:rPr>
          <w:rFonts w:ascii="Calibri" w:hAnsi="Calibri"/>
          <w:sz w:val="16"/>
          <w:szCs w:val="16"/>
          <w:lang w:val="en-ZW"/>
        </w:rPr>
        <w:t xml:space="preserve">do </w:t>
      </w:r>
      <w:r w:rsidR="002A2613" w:rsidRPr="00954918">
        <w:rPr>
          <w:rFonts w:ascii="Calibri" w:hAnsi="Calibri"/>
          <w:sz w:val="16"/>
          <w:szCs w:val="16"/>
          <w:lang w:val="en-ZW"/>
        </w:rPr>
        <w:t>family businesses</w:t>
      </w:r>
      <w:r w:rsidR="00954918" w:rsidRPr="00954918">
        <w:rPr>
          <w:rFonts w:ascii="Calibri" w:hAnsi="Calibri"/>
          <w:sz w:val="16"/>
          <w:szCs w:val="16"/>
          <w:lang w:val="en-ZW"/>
        </w:rPr>
        <w:t xml:space="preserve"> have that entrepreneurial activity shall continue over generations?</w:t>
      </w:r>
      <w:r w:rsidR="00954918" w:rsidRPr="00954918">
        <w:rPr>
          <w:rFonts w:ascii="Calibri" w:hAnsi="Calibri"/>
          <w:sz w:val="16"/>
          <w:szCs w:val="16"/>
          <w:lang w:val="en-GB"/>
        </w:rPr>
        <w:t xml:space="preserve"> </w:t>
      </w:r>
      <w:r w:rsidR="00954918" w:rsidRPr="00954918">
        <w:rPr>
          <w:rFonts w:ascii="Calibri" w:hAnsi="Calibri"/>
          <w:sz w:val="16"/>
          <w:szCs w:val="16"/>
          <w:lang w:val="en-ZW"/>
        </w:rPr>
        <w:t>The same question has been asked again and again in family business research and inadequate answers are given and there is reluctance for scholars to provide the way out for business practitioners.</w:t>
      </w:r>
    </w:p>
    <w:p w:rsidR="009449F4" w:rsidRPr="00954918" w:rsidRDefault="009449F4" w:rsidP="00954918">
      <w:pPr>
        <w:rPr>
          <w:rFonts w:ascii="Calibri" w:hAnsi="Calibri"/>
          <w:sz w:val="16"/>
          <w:szCs w:val="16"/>
          <w:lang w:val="en-GB"/>
        </w:rPr>
      </w:pPr>
    </w:p>
    <w:p w:rsidR="00954918" w:rsidRDefault="009449F4" w:rsidP="009449F4">
      <w:pPr>
        <w:jc w:val="left"/>
        <w:rPr>
          <w:rFonts w:ascii="Calibri" w:hAnsi="Calibri"/>
          <w:b/>
          <w:iCs/>
          <w:sz w:val="16"/>
          <w:szCs w:val="16"/>
          <w:lang w:val="en-GB"/>
        </w:rPr>
      </w:pPr>
      <w:r w:rsidRPr="009449F4">
        <w:rPr>
          <w:rFonts w:ascii="Calibri" w:hAnsi="Calibri"/>
          <w:b/>
          <w:iCs/>
          <w:sz w:val="16"/>
          <w:szCs w:val="16"/>
          <w:lang w:val="en-GB"/>
        </w:rPr>
        <w:t>DEFINITION OF FAMILY BUSINESS SUCCESSION</w:t>
      </w:r>
    </w:p>
    <w:p w:rsidR="009449F4" w:rsidRPr="009449F4" w:rsidRDefault="009449F4" w:rsidP="009449F4">
      <w:pPr>
        <w:jc w:val="left"/>
        <w:rPr>
          <w:rFonts w:ascii="Calibri" w:hAnsi="Calibri"/>
          <w:b/>
          <w:iCs/>
          <w:sz w:val="16"/>
          <w:szCs w:val="16"/>
          <w:lang w:val="en-GB"/>
        </w:rPr>
      </w:pPr>
    </w:p>
    <w:p w:rsidR="00954918" w:rsidRPr="00954918" w:rsidRDefault="00F3344C" w:rsidP="00F3344C">
      <w:pPr>
        <w:rPr>
          <w:rFonts w:ascii="Calibri" w:hAnsi="Calibri"/>
          <w:sz w:val="16"/>
          <w:szCs w:val="16"/>
          <w:lang w:val="en-GB"/>
        </w:rPr>
      </w:pPr>
      <w:r>
        <w:rPr>
          <w:rFonts w:ascii="Calibri" w:hAnsi="Calibri"/>
          <w:sz w:val="16"/>
          <w:szCs w:val="16"/>
          <w:lang w:val="en-GB"/>
        </w:rPr>
        <w:t xml:space="preserve">Panjwani </w:t>
      </w:r>
      <w:r w:rsidRPr="00F3344C">
        <w:rPr>
          <w:rFonts w:ascii="Calibri" w:hAnsi="Calibri"/>
          <w:i/>
          <w:iCs/>
          <w:sz w:val="16"/>
          <w:szCs w:val="16"/>
          <w:lang w:val="en-GB"/>
        </w:rPr>
        <w:t>et al.</w:t>
      </w:r>
      <w:r>
        <w:rPr>
          <w:rFonts w:ascii="Calibri" w:hAnsi="Calibri"/>
          <w:sz w:val="16"/>
          <w:szCs w:val="16"/>
          <w:lang w:val="en-GB"/>
        </w:rPr>
        <w:t xml:space="preserve"> (2008)</w:t>
      </w:r>
      <w:r w:rsidR="00954918" w:rsidRPr="00954918">
        <w:rPr>
          <w:rFonts w:ascii="Calibri" w:hAnsi="Calibri"/>
          <w:sz w:val="16"/>
          <w:szCs w:val="16"/>
          <w:lang w:val="en-GB"/>
        </w:rPr>
        <w:t xml:space="preserve"> recognise the importance of family businesses which they regard as the socio-economic driver and proffer three characteristics which define a family business and will be used to define a family business in this study:</w:t>
      </w:r>
    </w:p>
    <w:p w:rsidR="00954918" w:rsidRPr="00954918" w:rsidRDefault="00954918" w:rsidP="00954918">
      <w:pPr>
        <w:numPr>
          <w:ilvl w:val="0"/>
          <w:numId w:val="37"/>
        </w:numPr>
        <w:rPr>
          <w:rFonts w:ascii="Calibri" w:hAnsi="Calibri"/>
          <w:sz w:val="16"/>
          <w:szCs w:val="16"/>
          <w:lang w:val="en-GB"/>
        </w:rPr>
      </w:pPr>
      <w:r w:rsidRPr="00954918">
        <w:rPr>
          <w:rFonts w:ascii="Calibri" w:hAnsi="Calibri"/>
          <w:sz w:val="16"/>
          <w:szCs w:val="16"/>
          <w:lang w:val="en-GB"/>
        </w:rPr>
        <w:t>Three or more family members all active in the business.</w:t>
      </w:r>
    </w:p>
    <w:p w:rsidR="00954918" w:rsidRPr="00954918" w:rsidRDefault="00954918" w:rsidP="00954918">
      <w:pPr>
        <w:numPr>
          <w:ilvl w:val="0"/>
          <w:numId w:val="37"/>
        </w:numPr>
        <w:rPr>
          <w:rFonts w:ascii="Calibri" w:hAnsi="Calibri"/>
          <w:sz w:val="16"/>
          <w:szCs w:val="16"/>
          <w:lang w:val="en-GB"/>
        </w:rPr>
      </w:pPr>
      <w:r w:rsidRPr="00954918">
        <w:rPr>
          <w:rFonts w:ascii="Calibri" w:hAnsi="Calibri"/>
          <w:sz w:val="16"/>
          <w:szCs w:val="16"/>
          <w:lang w:val="en-GB"/>
        </w:rPr>
        <w:t>Two or more generations of family control.</w:t>
      </w:r>
    </w:p>
    <w:p w:rsidR="00954918" w:rsidRPr="00954918" w:rsidRDefault="00954918" w:rsidP="00954918">
      <w:pPr>
        <w:numPr>
          <w:ilvl w:val="0"/>
          <w:numId w:val="37"/>
        </w:numPr>
        <w:rPr>
          <w:rFonts w:ascii="Calibri" w:hAnsi="Calibri"/>
          <w:sz w:val="16"/>
          <w:szCs w:val="16"/>
          <w:lang w:val="en-GB"/>
        </w:rPr>
      </w:pPr>
      <w:r w:rsidRPr="00954918">
        <w:rPr>
          <w:rFonts w:ascii="Calibri" w:hAnsi="Calibri"/>
          <w:sz w:val="16"/>
          <w:szCs w:val="16"/>
          <w:lang w:val="en-GB"/>
        </w:rPr>
        <w:t xml:space="preserve"> Current family owners intend to pass on control to another generation of the family. </w:t>
      </w:r>
    </w:p>
    <w:p w:rsidR="009449F4" w:rsidRDefault="009449F4" w:rsidP="00954918">
      <w:pPr>
        <w:rPr>
          <w:rFonts w:ascii="Calibri" w:hAnsi="Calibri"/>
          <w:bCs/>
          <w:i/>
          <w:sz w:val="16"/>
          <w:szCs w:val="16"/>
          <w:lang w:val="en-GB"/>
        </w:rPr>
      </w:pPr>
    </w:p>
    <w:p w:rsidR="00954918" w:rsidRPr="009449F4" w:rsidRDefault="009449F4" w:rsidP="00954918">
      <w:pPr>
        <w:rPr>
          <w:rFonts w:ascii="Calibri" w:hAnsi="Calibri"/>
          <w:b/>
          <w:iCs/>
          <w:sz w:val="16"/>
          <w:szCs w:val="16"/>
          <w:lang w:val="en-GB"/>
        </w:rPr>
      </w:pPr>
      <w:r w:rsidRPr="009449F4">
        <w:rPr>
          <w:rFonts w:ascii="Calibri" w:hAnsi="Calibri"/>
          <w:b/>
          <w:iCs/>
          <w:sz w:val="16"/>
          <w:szCs w:val="16"/>
          <w:lang w:val="en-GB"/>
        </w:rPr>
        <w:t>DEFINITION OF ENTREPRENEURIAL SPIRIT</w:t>
      </w:r>
    </w:p>
    <w:p w:rsidR="009449F4" w:rsidRPr="00954918" w:rsidRDefault="009449F4" w:rsidP="00954918">
      <w:pPr>
        <w:rPr>
          <w:rFonts w:ascii="Calibri" w:hAnsi="Calibri"/>
          <w:bCs/>
          <w:i/>
          <w:sz w:val="16"/>
          <w:szCs w:val="16"/>
          <w:lang w:val="en-GB"/>
        </w:rPr>
      </w:pPr>
    </w:p>
    <w:p w:rsidR="00954918" w:rsidRPr="00954918" w:rsidRDefault="00954918" w:rsidP="002A2613">
      <w:pPr>
        <w:rPr>
          <w:rFonts w:ascii="Calibri" w:hAnsi="Calibri"/>
          <w:sz w:val="16"/>
          <w:szCs w:val="16"/>
          <w:lang w:val="en-GB"/>
        </w:rPr>
      </w:pPr>
      <w:r w:rsidRPr="00954918">
        <w:rPr>
          <w:rFonts w:ascii="Calibri" w:hAnsi="Calibri"/>
          <w:sz w:val="16"/>
          <w:szCs w:val="16"/>
          <w:lang w:val="en-GB"/>
        </w:rPr>
        <w:t xml:space="preserve">Dhliwayo and Vuuren (2007) in </w:t>
      </w:r>
      <w:r w:rsidR="00F3344C">
        <w:rPr>
          <w:rFonts w:ascii="Calibri" w:hAnsi="Calibri"/>
          <w:sz w:val="16"/>
          <w:szCs w:val="16"/>
          <w:lang w:val="en-GB"/>
        </w:rPr>
        <w:t>Neneh (2011)</w:t>
      </w:r>
      <w:r w:rsidRPr="00954918">
        <w:rPr>
          <w:rFonts w:ascii="Calibri" w:hAnsi="Calibri"/>
          <w:sz w:val="16"/>
          <w:szCs w:val="16"/>
          <w:lang w:val="en-GB"/>
        </w:rPr>
        <w:t xml:space="preserve"> have defined an entrepreneurial mindset as an approach to business which enables the identification of opportunities in order to “capture the benefits of uncertainty”. This definition is the one which is closest to the definition of entrepreneurial spirit. It entails the search for success for a potential entrepreneur. Entrepreneurial mindset is best understood in terms of two states of mindet. “Fixed mind-set” explains the fact that one can have a state of mind which does not require to be manipulated in any</w:t>
      </w:r>
      <w:r w:rsidR="002A2613">
        <w:rPr>
          <w:rFonts w:ascii="Calibri" w:hAnsi="Calibri"/>
          <w:sz w:val="16"/>
          <w:szCs w:val="16"/>
          <w:lang w:val="en-GB"/>
        </w:rPr>
        <w:t xml:space="preserve"> </w:t>
      </w:r>
      <w:r w:rsidRPr="00954918">
        <w:rPr>
          <w:rFonts w:ascii="Calibri" w:hAnsi="Calibri"/>
          <w:sz w:val="16"/>
          <w:szCs w:val="16"/>
          <w:lang w:val="en-GB"/>
        </w:rPr>
        <w:t>w</w:t>
      </w:r>
      <w:r w:rsidR="002A2613">
        <w:rPr>
          <w:rFonts w:ascii="Calibri" w:hAnsi="Calibri"/>
          <w:sz w:val="16"/>
          <w:szCs w:val="16"/>
          <w:lang w:val="en-GB"/>
        </w:rPr>
        <w:t>ay</w:t>
      </w:r>
      <w:r w:rsidRPr="00954918">
        <w:rPr>
          <w:rFonts w:ascii="Calibri" w:hAnsi="Calibri"/>
          <w:sz w:val="16"/>
          <w:szCs w:val="16"/>
          <w:lang w:val="en-GB"/>
        </w:rPr>
        <w:t xml:space="preserve"> because there is some permanence in the way one thinks </w:t>
      </w:r>
      <w:r w:rsidR="00F3344C">
        <w:rPr>
          <w:rFonts w:ascii="Calibri" w:hAnsi="Calibri"/>
          <w:sz w:val="16"/>
          <w:szCs w:val="16"/>
          <w:lang w:val="en-GB"/>
        </w:rPr>
        <w:t>(Neneh, 2011)</w:t>
      </w:r>
      <w:r w:rsidRPr="00954918">
        <w:rPr>
          <w:rFonts w:ascii="Calibri" w:hAnsi="Calibri"/>
          <w:sz w:val="16"/>
          <w:szCs w:val="16"/>
          <w:lang w:val="en-GB"/>
        </w:rPr>
        <w:t>. It implies permanency of one’s intelligence thoughts and other attitudes. This in turn forces these individuals to have low performance and have typical behaviours. The “growth mind-set”, comparatively, does exactly the opposite which helps entrepreneurs to gear for growth and these entrepreneurs are in a state of seeking solutions to new sets of problems. Most successful business people have a growth mindset, which is an essential building block for resilience in face of challenges.</w:t>
      </w:r>
    </w:p>
    <w:p w:rsidR="00954918" w:rsidRDefault="00954918" w:rsidP="00995885">
      <w:pPr>
        <w:rPr>
          <w:rFonts w:ascii="Calibri" w:hAnsi="Calibri"/>
          <w:sz w:val="16"/>
          <w:szCs w:val="16"/>
          <w:lang w:val="en-GB"/>
        </w:rPr>
      </w:pPr>
      <w:r w:rsidRPr="00954918">
        <w:rPr>
          <w:rFonts w:ascii="Calibri" w:hAnsi="Calibri"/>
          <w:sz w:val="16"/>
          <w:szCs w:val="16"/>
          <w:lang w:val="en-GB"/>
        </w:rPr>
        <w:t>If the mind works like that, how can the founder of a business manipulate the mindset of the successor?</w:t>
      </w:r>
      <w:r w:rsidR="00995885">
        <w:rPr>
          <w:rFonts w:ascii="Calibri" w:hAnsi="Calibri"/>
          <w:sz w:val="16"/>
          <w:szCs w:val="16"/>
          <w:lang w:val="en-GB"/>
        </w:rPr>
        <w:t xml:space="preserve"> Neneh (2011)</w:t>
      </w:r>
      <w:r w:rsidRPr="00954918">
        <w:rPr>
          <w:rFonts w:ascii="Calibri" w:hAnsi="Calibri"/>
          <w:sz w:val="16"/>
          <w:szCs w:val="16"/>
          <w:lang w:val="en-GB"/>
        </w:rPr>
        <w:t xml:space="preserve"> proposes that the solution lies in entrepreneurial training/education by subjecting the successor to lifelong learning process. Can entrepreneurial spirit be taught like any other course? This question begs an answer, which we will attempt to provide.</w:t>
      </w:r>
    </w:p>
    <w:p w:rsidR="009449F4" w:rsidRPr="00954918" w:rsidRDefault="009449F4" w:rsidP="00954918">
      <w:pPr>
        <w:rPr>
          <w:rFonts w:ascii="Calibri" w:hAnsi="Calibri"/>
          <w:sz w:val="16"/>
          <w:szCs w:val="16"/>
          <w:lang w:val="en-GB"/>
        </w:rPr>
      </w:pPr>
    </w:p>
    <w:p w:rsidR="00954918" w:rsidRDefault="009449F4" w:rsidP="00954918">
      <w:pPr>
        <w:rPr>
          <w:rFonts w:ascii="Calibri" w:hAnsi="Calibri"/>
          <w:b/>
          <w:iCs/>
          <w:sz w:val="16"/>
          <w:szCs w:val="16"/>
          <w:lang w:val="en-GB"/>
        </w:rPr>
      </w:pPr>
      <w:r w:rsidRPr="009449F4">
        <w:rPr>
          <w:rFonts w:ascii="Calibri" w:hAnsi="Calibri"/>
          <w:b/>
          <w:iCs/>
          <w:sz w:val="16"/>
          <w:szCs w:val="16"/>
          <w:lang w:val="en-GB"/>
        </w:rPr>
        <w:t>IDENTIFICATION OF THE DEPENDANT VARIABLES</w:t>
      </w:r>
    </w:p>
    <w:p w:rsidR="009449F4" w:rsidRPr="009449F4" w:rsidRDefault="009449F4" w:rsidP="00954918">
      <w:pPr>
        <w:rPr>
          <w:rFonts w:ascii="Calibri" w:hAnsi="Calibri"/>
          <w:b/>
          <w:iCs/>
          <w:sz w:val="16"/>
          <w:szCs w:val="16"/>
          <w:lang w:val="en-GB"/>
        </w:rPr>
      </w:pPr>
    </w:p>
    <w:p w:rsidR="00954918" w:rsidRPr="00954918" w:rsidRDefault="00954918" w:rsidP="00995885">
      <w:pPr>
        <w:rPr>
          <w:rFonts w:ascii="Calibri" w:hAnsi="Calibri"/>
          <w:sz w:val="16"/>
          <w:szCs w:val="16"/>
          <w:lang w:val="en-GB"/>
        </w:rPr>
      </w:pPr>
      <w:r w:rsidRPr="00954918">
        <w:rPr>
          <w:rFonts w:ascii="Calibri" w:hAnsi="Calibri"/>
          <w:sz w:val="16"/>
          <w:szCs w:val="16"/>
          <w:lang w:val="en-GB"/>
        </w:rPr>
        <w:t xml:space="preserve">Literature has many suggestions that studies in succession should go beyond speculation about what influences succession in family business. </w:t>
      </w:r>
      <w:r w:rsidR="00995885">
        <w:rPr>
          <w:rFonts w:ascii="Calibri" w:hAnsi="Calibri"/>
          <w:sz w:val="16"/>
          <w:szCs w:val="16"/>
          <w:lang w:val="en-GB"/>
        </w:rPr>
        <w:t xml:space="preserve">Massis </w:t>
      </w:r>
      <w:r w:rsidR="00995885" w:rsidRPr="00995885">
        <w:rPr>
          <w:rFonts w:ascii="Calibri" w:hAnsi="Calibri"/>
          <w:i/>
          <w:iCs/>
          <w:sz w:val="16"/>
          <w:szCs w:val="16"/>
          <w:lang w:val="en-GB"/>
        </w:rPr>
        <w:t>et al</w:t>
      </w:r>
      <w:r w:rsidR="00995885">
        <w:rPr>
          <w:rFonts w:ascii="Calibri" w:hAnsi="Calibri"/>
          <w:sz w:val="16"/>
          <w:szCs w:val="16"/>
          <w:lang w:val="en-GB"/>
        </w:rPr>
        <w:t>. (2009)</w:t>
      </w:r>
      <w:r w:rsidRPr="00954918">
        <w:rPr>
          <w:rFonts w:ascii="Calibri" w:hAnsi="Calibri"/>
          <w:sz w:val="16"/>
          <w:szCs w:val="16"/>
          <w:lang w:val="en-GB"/>
        </w:rPr>
        <w:t xml:space="preserve"> advocate for a deeper approach to analys</w:t>
      </w:r>
      <w:r w:rsidR="002A2613">
        <w:rPr>
          <w:rFonts w:ascii="Calibri" w:hAnsi="Calibri"/>
          <w:sz w:val="16"/>
          <w:szCs w:val="16"/>
          <w:lang w:val="en-GB"/>
        </w:rPr>
        <w:t>is of</w:t>
      </w:r>
      <w:r w:rsidRPr="00954918">
        <w:rPr>
          <w:rFonts w:ascii="Calibri" w:hAnsi="Calibri"/>
          <w:sz w:val="16"/>
          <w:szCs w:val="16"/>
          <w:lang w:val="en-GB"/>
        </w:rPr>
        <w:t xml:space="preserve"> the factors that affect succession by using statistical analysis.  </w:t>
      </w:r>
      <w:r w:rsidR="00995885">
        <w:rPr>
          <w:rFonts w:ascii="Calibri" w:hAnsi="Calibri"/>
          <w:sz w:val="16"/>
          <w:szCs w:val="16"/>
          <w:lang w:val="en-GB"/>
        </w:rPr>
        <w:t xml:space="preserve">Marchisio </w:t>
      </w:r>
      <w:r w:rsidR="00995885" w:rsidRPr="00995885">
        <w:rPr>
          <w:rFonts w:ascii="Calibri" w:hAnsi="Calibri"/>
          <w:i/>
          <w:iCs/>
          <w:sz w:val="16"/>
          <w:szCs w:val="16"/>
          <w:lang w:val="en-GB"/>
        </w:rPr>
        <w:t>et al.</w:t>
      </w:r>
      <w:r w:rsidR="00995885">
        <w:rPr>
          <w:rFonts w:ascii="Calibri" w:hAnsi="Calibri"/>
          <w:sz w:val="16"/>
          <w:szCs w:val="16"/>
          <w:lang w:val="en-GB"/>
        </w:rPr>
        <w:t xml:space="preserve"> (2010)</w:t>
      </w:r>
      <w:r w:rsidRPr="00954918">
        <w:rPr>
          <w:rFonts w:ascii="Calibri" w:hAnsi="Calibri"/>
          <w:sz w:val="16"/>
          <w:szCs w:val="16"/>
          <w:lang w:val="en-GB"/>
        </w:rPr>
        <w:t xml:space="preserve"> proposes that researchers should follow the various lifecycle/stages of development in order to observe how the entrepreneurial spirit is passed on to the next generations. Similar observations have influenced </w:t>
      </w:r>
      <w:r w:rsidR="00995885">
        <w:rPr>
          <w:rFonts w:ascii="Calibri" w:hAnsi="Calibri"/>
          <w:sz w:val="16"/>
          <w:szCs w:val="16"/>
          <w:lang w:val="en-GB"/>
        </w:rPr>
        <w:t xml:space="preserve">Yu </w:t>
      </w:r>
      <w:r w:rsidR="00995885" w:rsidRPr="00995885">
        <w:rPr>
          <w:rFonts w:ascii="Calibri" w:hAnsi="Calibri"/>
          <w:i/>
          <w:iCs/>
          <w:sz w:val="16"/>
          <w:szCs w:val="16"/>
          <w:lang w:val="en-GB"/>
        </w:rPr>
        <w:t>et al</w:t>
      </w:r>
      <w:r w:rsidR="00995885">
        <w:rPr>
          <w:rFonts w:ascii="Calibri" w:hAnsi="Calibri"/>
          <w:sz w:val="16"/>
          <w:szCs w:val="16"/>
          <w:lang w:val="en-GB"/>
        </w:rPr>
        <w:t>. (2011)</w:t>
      </w:r>
      <w:r w:rsidRPr="00954918">
        <w:rPr>
          <w:rFonts w:ascii="Calibri" w:hAnsi="Calibri"/>
          <w:sz w:val="16"/>
          <w:szCs w:val="16"/>
          <w:lang w:val="en-GB"/>
        </w:rPr>
        <w:t xml:space="preserve"> to argue that identification of dependent variables is necessary so that theory building can be easily done in the area of family business. </w:t>
      </w:r>
      <w:r w:rsidR="00995885">
        <w:rPr>
          <w:rFonts w:ascii="Calibri" w:hAnsi="Calibri"/>
          <w:sz w:val="16"/>
          <w:szCs w:val="16"/>
          <w:lang w:val="en-GB"/>
        </w:rPr>
        <w:t xml:space="preserve">Yu </w:t>
      </w:r>
      <w:r w:rsidR="00995885" w:rsidRPr="00995885">
        <w:rPr>
          <w:rFonts w:ascii="Calibri" w:hAnsi="Calibri"/>
          <w:i/>
          <w:iCs/>
          <w:sz w:val="16"/>
          <w:szCs w:val="16"/>
          <w:lang w:val="en-GB"/>
        </w:rPr>
        <w:t>et al</w:t>
      </w:r>
      <w:r w:rsidR="00995885">
        <w:rPr>
          <w:rFonts w:ascii="Calibri" w:hAnsi="Calibri"/>
          <w:sz w:val="16"/>
          <w:szCs w:val="16"/>
          <w:lang w:val="en-GB"/>
        </w:rPr>
        <w:t>. (2011)</w:t>
      </w:r>
      <w:r w:rsidRPr="00954918">
        <w:rPr>
          <w:rFonts w:ascii="Calibri" w:hAnsi="Calibri"/>
          <w:sz w:val="16"/>
          <w:szCs w:val="16"/>
          <w:lang w:val="en-GB"/>
        </w:rPr>
        <w:t xml:space="preserve"> studies give a current view to how studies should be conducted in family business. They gleaned through the data to classify and group the variables using many scientific methods. Their studies were based on adequate period for a longitudinal study and are therefore more representative. They categorised the dependent variables into 34 categories. The cluster succession, they came up with variables professionalization of management, succession processes, succession plans and succession/ transition events. In a way this is reflective of the work done by </w:t>
      </w:r>
      <w:r w:rsidR="00995885">
        <w:rPr>
          <w:rFonts w:ascii="Calibri" w:hAnsi="Calibri"/>
          <w:sz w:val="16"/>
          <w:szCs w:val="16"/>
          <w:lang w:val="en-GB"/>
        </w:rPr>
        <w:t xml:space="preserve">Morris </w:t>
      </w:r>
      <w:r w:rsidR="00995885" w:rsidRPr="00995885">
        <w:rPr>
          <w:rFonts w:ascii="Calibri" w:hAnsi="Calibri"/>
          <w:i/>
          <w:iCs/>
          <w:sz w:val="16"/>
          <w:szCs w:val="16"/>
          <w:lang w:val="en-GB"/>
        </w:rPr>
        <w:t>et al</w:t>
      </w:r>
      <w:r w:rsidR="00995885">
        <w:rPr>
          <w:rFonts w:ascii="Calibri" w:hAnsi="Calibri"/>
          <w:sz w:val="16"/>
          <w:szCs w:val="16"/>
          <w:lang w:val="en-GB"/>
        </w:rPr>
        <w:t xml:space="preserve"> (1996)</w:t>
      </w:r>
      <w:r w:rsidRPr="00954918">
        <w:rPr>
          <w:rFonts w:ascii="Calibri" w:hAnsi="Calibri"/>
          <w:sz w:val="16"/>
          <w:szCs w:val="16"/>
          <w:lang w:val="en-GB"/>
        </w:rPr>
        <w:t xml:space="preserve">. The work of </w:t>
      </w:r>
      <w:r w:rsidR="00995885">
        <w:rPr>
          <w:rFonts w:ascii="Calibri" w:hAnsi="Calibri"/>
          <w:sz w:val="16"/>
          <w:szCs w:val="16"/>
          <w:lang w:val="en-GB"/>
        </w:rPr>
        <w:t>Yu et al. (2011)</w:t>
      </w:r>
      <w:r w:rsidRPr="00954918">
        <w:rPr>
          <w:rFonts w:ascii="Calibri" w:hAnsi="Calibri"/>
          <w:sz w:val="16"/>
          <w:szCs w:val="16"/>
          <w:lang w:val="en-GB"/>
        </w:rPr>
        <w:t xml:space="preserve"> acknowledges that this is an important foundation for future theory building which has dependent variables which appear to be unique to the field of family business. Therefore it is the intention of this researcher to start building theory from these important variables by questioning their applicability to the Botswana environment.</w:t>
      </w:r>
    </w:p>
    <w:p w:rsidR="00954918" w:rsidRDefault="00954918" w:rsidP="00A30E13">
      <w:pPr>
        <w:rPr>
          <w:rFonts w:ascii="Calibri" w:hAnsi="Calibri"/>
          <w:sz w:val="16"/>
          <w:szCs w:val="16"/>
          <w:lang w:val="en-GB"/>
        </w:rPr>
      </w:pPr>
      <w:r w:rsidRPr="00954918">
        <w:rPr>
          <w:rFonts w:ascii="Calibri" w:hAnsi="Calibri"/>
          <w:sz w:val="16"/>
          <w:szCs w:val="16"/>
          <w:lang w:val="en-GB"/>
        </w:rPr>
        <w:t xml:space="preserve">     </w:t>
      </w:r>
      <w:r w:rsidR="002A2613">
        <w:rPr>
          <w:rFonts w:ascii="Calibri" w:hAnsi="Calibri"/>
          <w:sz w:val="16"/>
          <w:szCs w:val="16"/>
          <w:lang w:val="en-GB"/>
        </w:rPr>
        <w:tab/>
      </w:r>
      <w:r w:rsidRPr="00954918">
        <w:rPr>
          <w:rFonts w:ascii="Calibri" w:hAnsi="Calibri"/>
          <w:sz w:val="16"/>
          <w:szCs w:val="16"/>
          <w:lang w:val="en-GB"/>
        </w:rPr>
        <w:t xml:space="preserve">Whilst </w:t>
      </w:r>
      <w:r w:rsidR="00995885">
        <w:rPr>
          <w:rFonts w:ascii="Calibri" w:hAnsi="Calibri"/>
          <w:sz w:val="16"/>
          <w:szCs w:val="16"/>
          <w:lang w:val="en-GB"/>
        </w:rPr>
        <w:t xml:space="preserve">Yu </w:t>
      </w:r>
      <w:r w:rsidR="00995885" w:rsidRPr="00995885">
        <w:rPr>
          <w:rFonts w:ascii="Calibri" w:hAnsi="Calibri"/>
          <w:i/>
          <w:iCs/>
          <w:sz w:val="16"/>
          <w:szCs w:val="16"/>
          <w:lang w:val="en-GB"/>
        </w:rPr>
        <w:t>et a</w:t>
      </w:r>
      <w:r w:rsidR="00995885">
        <w:rPr>
          <w:rFonts w:ascii="Calibri" w:hAnsi="Calibri"/>
          <w:sz w:val="16"/>
          <w:szCs w:val="16"/>
          <w:lang w:val="en-GB"/>
        </w:rPr>
        <w:t>l (2011)</w:t>
      </w:r>
      <w:r w:rsidRPr="00954918">
        <w:rPr>
          <w:rFonts w:ascii="Calibri" w:hAnsi="Calibri"/>
          <w:sz w:val="16"/>
          <w:szCs w:val="16"/>
          <w:lang w:val="en-GB"/>
        </w:rPr>
        <w:t xml:space="preserve"> believe that succession issues no longer hold prominence as the cornerstone of research in family business; it still remains a very important area for study because majority of family businesses are still struggling to go through successful transitions. </w:t>
      </w:r>
      <w:r w:rsidR="00995885">
        <w:rPr>
          <w:rFonts w:ascii="Calibri" w:hAnsi="Calibri"/>
          <w:sz w:val="16"/>
          <w:szCs w:val="16"/>
          <w:lang w:val="en-GB"/>
        </w:rPr>
        <w:t xml:space="preserve">Massis </w:t>
      </w:r>
      <w:r w:rsidR="00995885" w:rsidRPr="00995885">
        <w:rPr>
          <w:rFonts w:ascii="Calibri" w:hAnsi="Calibri"/>
          <w:i/>
          <w:iCs/>
          <w:sz w:val="16"/>
          <w:szCs w:val="16"/>
          <w:lang w:val="en-GB"/>
        </w:rPr>
        <w:t>et al.</w:t>
      </w:r>
      <w:r w:rsidR="00995885">
        <w:rPr>
          <w:rFonts w:ascii="Calibri" w:hAnsi="Calibri"/>
          <w:sz w:val="16"/>
          <w:szCs w:val="16"/>
          <w:lang w:val="en-GB"/>
        </w:rPr>
        <w:t xml:space="preserve"> (2009)</w:t>
      </w:r>
      <w:r w:rsidRPr="00954918">
        <w:rPr>
          <w:rFonts w:ascii="Calibri" w:hAnsi="Calibri"/>
          <w:sz w:val="16"/>
          <w:szCs w:val="16"/>
          <w:lang w:val="en-GB"/>
        </w:rPr>
        <w:t xml:space="preserve"> supports this approach because succession seems to play a crucial role in family business. They acknowledge that there is little systematic attention that has been given to this area in terms of modelling. </w:t>
      </w:r>
      <w:r w:rsidR="00A30E13">
        <w:rPr>
          <w:rFonts w:ascii="Calibri" w:hAnsi="Calibri"/>
          <w:sz w:val="16"/>
          <w:szCs w:val="16"/>
          <w:lang w:val="en-GB"/>
        </w:rPr>
        <w:t xml:space="preserve">Morris </w:t>
      </w:r>
      <w:r w:rsidR="00A30E13" w:rsidRPr="00A30E13">
        <w:rPr>
          <w:rFonts w:ascii="Calibri" w:hAnsi="Calibri"/>
          <w:i/>
          <w:iCs/>
          <w:sz w:val="16"/>
          <w:szCs w:val="16"/>
          <w:lang w:val="en-GB"/>
        </w:rPr>
        <w:t>et al</w:t>
      </w:r>
      <w:r w:rsidR="00A30E13">
        <w:rPr>
          <w:rFonts w:ascii="Calibri" w:hAnsi="Calibri"/>
          <w:i/>
          <w:iCs/>
          <w:sz w:val="16"/>
          <w:szCs w:val="16"/>
          <w:lang w:val="en-GB"/>
        </w:rPr>
        <w:t>.</w:t>
      </w:r>
      <w:r w:rsidR="00A30E13">
        <w:rPr>
          <w:rFonts w:ascii="Calibri" w:hAnsi="Calibri"/>
          <w:sz w:val="16"/>
          <w:szCs w:val="16"/>
          <w:lang w:val="en-GB"/>
        </w:rPr>
        <w:t xml:space="preserve"> (1996)</w:t>
      </w:r>
      <w:r w:rsidRPr="00954918">
        <w:rPr>
          <w:rFonts w:ascii="Calibri" w:hAnsi="Calibri"/>
          <w:sz w:val="16"/>
          <w:szCs w:val="16"/>
          <w:lang w:val="en-GB"/>
        </w:rPr>
        <w:t xml:space="preserve"> gleaned from family business literature three categories of factors influences transition which are summarised below in Table 1 below:</w:t>
      </w:r>
    </w:p>
    <w:p w:rsidR="00101506" w:rsidRPr="00954918" w:rsidRDefault="00101506" w:rsidP="00954918">
      <w:pPr>
        <w:rPr>
          <w:rFonts w:ascii="Calibri" w:hAnsi="Calibri"/>
          <w:sz w:val="16"/>
          <w:szCs w:val="16"/>
          <w:lang w:val="en-GB"/>
        </w:rPr>
      </w:pPr>
    </w:p>
    <w:p w:rsidR="00954918" w:rsidRPr="00954918" w:rsidRDefault="00954918" w:rsidP="00954918">
      <w:pPr>
        <w:rPr>
          <w:rFonts w:ascii="Calibri" w:hAnsi="Calibri"/>
          <w:sz w:val="16"/>
          <w:szCs w:val="16"/>
          <w:lang w:val="en-GB"/>
        </w:rPr>
      </w:pPr>
      <w:r w:rsidRPr="00954918">
        <w:rPr>
          <w:rFonts w:ascii="Calibri" w:hAnsi="Calibri"/>
          <w:sz w:val="16"/>
          <w:szCs w:val="16"/>
          <w:lang w:val="en-GB"/>
        </w:rPr>
        <w:t xml:space="preserve">Table </w:t>
      </w:r>
      <w:r w:rsidR="00406A03" w:rsidRPr="00954918">
        <w:rPr>
          <w:rFonts w:ascii="Calibri" w:hAnsi="Calibri"/>
          <w:sz w:val="16"/>
          <w:szCs w:val="16"/>
          <w:lang w:val="en-GB"/>
        </w:rPr>
        <w:fldChar w:fldCharType="begin"/>
      </w:r>
      <w:r w:rsidRPr="00954918">
        <w:rPr>
          <w:rFonts w:ascii="Calibri" w:hAnsi="Calibri"/>
          <w:sz w:val="16"/>
          <w:szCs w:val="16"/>
          <w:lang w:val="en-GB"/>
        </w:rPr>
        <w:instrText xml:space="preserve"> SEQ Table \* ARABIC </w:instrText>
      </w:r>
      <w:r w:rsidR="00406A03" w:rsidRPr="00954918">
        <w:rPr>
          <w:rFonts w:ascii="Calibri" w:hAnsi="Calibri"/>
          <w:sz w:val="16"/>
          <w:szCs w:val="16"/>
          <w:lang w:val="en-GB"/>
        </w:rPr>
        <w:fldChar w:fldCharType="separate"/>
      </w:r>
      <w:r w:rsidRPr="00954918">
        <w:rPr>
          <w:rFonts w:ascii="Calibri" w:hAnsi="Calibri"/>
          <w:sz w:val="16"/>
          <w:szCs w:val="16"/>
          <w:lang w:val="en-GB"/>
        </w:rPr>
        <w:t>1</w:t>
      </w:r>
      <w:r w:rsidR="00406A03" w:rsidRPr="00954918">
        <w:rPr>
          <w:rFonts w:ascii="Calibri" w:hAnsi="Calibri"/>
          <w:sz w:val="16"/>
          <w:szCs w:val="16"/>
          <w:lang w:val="en-GB"/>
        </w:rPr>
        <w:fldChar w:fldCharType="end"/>
      </w:r>
      <w:r w:rsidRPr="00954918">
        <w:rPr>
          <w:rFonts w:ascii="Calibri" w:hAnsi="Calibri"/>
          <w:sz w:val="16"/>
          <w:szCs w:val="16"/>
          <w:lang w:val="en-GB"/>
        </w:rPr>
        <w:t>:</w:t>
      </w:r>
      <w:r w:rsidRPr="00954918">
        <w:rPr>
          <w:rFonts w:ascii="Calibri" w:hAnsi="Calibri"/>
          <w:sz w:val="16"/>
          <w:szCs w:val="16"/>
          <w:lang w:val="en-GB"/>
        </w:rPr>
        <w:tab/>
        <w:t>Factors affecting family business succession</w:t>
      </w:r>
    </w:p>
    <w:tbl>
      <w:tblPr>
        <w:tblStyle w:val="TableGrid1"/>
        <w:tblW w:w="0" w:type="auto"/>
        <w:tblLook w:val="04A0"/>
      </w:tblPr>
      <w:tblGrid>
        <w:gridCol w:w="3078"/>
        <w:gridCol w:w="3240"/>
        <w:gridCol w:w="2924"/>
      </w:tblGrid>
      <w:tr w:rsidR="009449F4" w:rsidRPr="009449F4" w:rsidTr="00A30E13">
        <w:tc>
          <w:tcPr>
            <w:tcW w:w="3078" w:type="dxa"/>
          </w:tcPr>
          <w:p w:rsidR="009449F4" w:rsidRPr="002A2613" w:rsidRDefault="009449F4" w:rsidP="009449F4">
            <w:pPr>
              <w:autoSpaceDE w:val="0"/>
              <w:autoSpaceDN w:val="0"/>
              <w:adjustRightInd w:val="0"/>
              <w:rPr>
                <w:rFonts w:eastAsiaTheme="minorHAnsi" w:cstheme="minorBidi"/>
                <w:b/>
                <w:bCs/>
                <w:sz w:val="16"/>
                <w:szCs w:val="16"/>
                <w:lang w:val="en-GB"/>
              </w:rPr>
            </w:pPr>
            <w:r w:rsidRPr="002A2613">
              <w:rPr>
                <w:rFonts w:eastAsiaTheme="minorHAnsi" w:cstheme="minorBidi"/>
                <w:b/>
                <w:bCs/>
                <w:sz w:val="16"/>
                <w:szCs w:val="16"/>
                <w:lang w:val="en-GB"/>
              </w:rPr>
              <w:t>Preparation level of heirs</w:t>
            </w:r>
          </w:p>
        </w:tc>
        <w:tc>
          <w:tcPr>
            <w:tcW w:w="3240" w:type="dxa"/>
          </w:tcPr>
          <w:p w:rsidR="009449F4" w:rsidRPr="002A2613" w:rsidRDefault="009449F4" w:rsidP="009449F4">
            <w:pPr>
              <w:autoSpaceDE w:val="0"/>
              <w:autoSpaceDN w:val="0"/>
              <w:adjustRightInd w:val="0"/>
              <w:rPr>
                <w:rFonts w:eastAsiaTheme="minorHAnsi" w:cstheme="minorBidi"/>
                <w:b/>
                <w:bCs/>
                <w:sz w:val="16"/>
                <w:szCs w:val="16"/>
                <w:lang w:val="en-GB"/>
              </w:rPr>
            </w:pPr>
            <w:r w:rsidRPr="002A2613">
              <w:rPr>
                <w:rFonts w:eastAsiaTheme="minorHAnsi" w:cstheme="minorBidi"/>
                <w:b/>
                <w:bCs/>
                <w:sz w:val="16"/>
                <w:szCs w:val="16"/>
                <w:lang w:val="en-GB"/>
              </w:rPr>
              <w:t>Relationships among family and business members</w:t>
            </w:r>
          </w:p>
        </w:tc>
        <w:tc>
          <w:tcPr>
            <w:tcW w:w="2924" w:type="dxa"/>
          </w:tcPr>
          <w:p w:rsidR="009449F4" w:rsidRPr="002A2613" w:rsidRDefault="009449F4" w:rsidP="009449F4">
            <w:pPr>
              <w:autoSpaceDE w:val="0"/>
              <w:autoSpaceDN w:val="0"/>
              <w:adjustRightInd w:val="0"/>
              <w:rPr>
                <w:rFonts w:eastAsiaTheme="minorHAnsi" w:cstheme="minorBidi"/>
                <w:b/>
                <w:bCs/>
                <w:sz w:val="16"/>
                <w:szCs w:val="16"/>
                <w:lang w:val="en-GB"/>
              </w:rPr>
            </w:pPr>
            <w:r w:rsidRPr="002A2613">
              <w:rPr>
                <w:rFonts w:eastAsiaTheme="minorHAnsi" w:cstheme="minorBidi"/>
                <w:b/>
                <w:bCs/>
                <w:sz w:val="16"/>
                <w:szCs w:val="16"/>
                <w:lang w:val="en-GB"/>
              </w:rPr>
              <w:t>Planning and control activities</w:t>
            </w:r>
          </w:p>
        </w:tc>
      </w:tr>
      <w:tr w:rsidR="009449F4" w:rsidRPr="009449F4" w:rsidTr="00A30E13">
        <w:tc>
          <w:tcPr>
            <w:tcW w:w="3078" w:type="dxa"/>
          </w:tcPr>
          <w:p w:rsidR="009449F4" w:rsidRPr="009449F4" w:rsidRDefault="009449F4" w:rsidP="009449F4">
            <w:pPr>
              <w:autoSpaceDE w:val="0"/>
              <w:autoSpaceDN w:val="0"/>
              <w:adjustRightInd w:val="0"/>
              <w:rPr>
                <w:rFonts w:eastAsiaTheme="minorHAnsi" w:cstheme="minorBidi"/>
                <w:sz w:val="16"/>
                <w:szCs w:val="16"/>
                <w:lang w:val="en-GB"/>
              </w:rPr>
            </w:pPr>
            <w:r w:rsidRPr="009449F4">
              <w:rPr>
                <w:rFonts w:eastAsiaTheme="minorHAnsi" w:cstheme="minorBidi"/>
                <w:sz w:val="16"/>
                <w:szCs w:val="16"/>
                <w:lang w:val="en-GB"/>
              </w:rPr>
              <w:t>Formal education</w:t>
            </w:r>
          </w:p>
        </w:tc>
        <w:tc>
          <w:tcPr>
            <w:tcW w:w="3240" w:type="dxa"/>
          </w:tcPr>
          <w:p w:rsidR="009449F4" w:rsidRPr="009449F4" w:rsidRDefault="009449F4" w:rsidP="009449F4">
            <w:pPr>
              <w:autoSpaceDE w:val="0"/>
              <w:autoSpaceDN w:val="0"/>
              <w:adjustRightInd w:val="0"/>
              <w:rPr>
                <w:rFonts w:eastAsiaTheme="minorHAnsi" w:cstheme="minorBidi"/>
                <w:sz w:val="16"/>
                <w:szCs w:val="16"/>
                <w:lang w:val="en-GB"/>
              </w:rPr>
            </w:pPr>
            <w:r w:rsidRPr="009449F4">
              <w:rPr>
                <w:rFonts w:eastAsiaTheme="minorHAnsi" w:cstheme="minorBidi"/>
                <w:sz w:val="16"/>
                <w:szCs w:val="16"/>
                <w:lang w:val="en-GB"/>
              </w:rPr>
              <w:t>Communication</w:t>
            </w:r>
          </w:p>
        </w:tc>
        <w:tc>
          <w:tcPr>
            <w:tcW w:w="2924" w:type="dxa"/>
          </w:tcPr>
          <w:p w:rsidR="009449F4" w:rsidRPr="009449F4" w:rsidRDefault="009449F4" w:rsidP="009449F4">
            <w:pPr>
              <w:autoSpaceDE w:val="0"/>
              <w:autoSpaceDN w:val="0"/>
              <w:adjustRightInd w:val="0"/>
              <w:rPr>
                <w:rFonts w:eastAsiaTheme="minorHAnsi" w:cstheme="minorBidi"/>
                <w:sz w:val="16"/>
                <w:szCs w:val="16"/>
                <w:lang w:val="en-GB"/>
              </w:rPr>
            </w:pPr>
            <w:r w:rsidRPr="009449F4">
              <w:rPr>
                <w:rFonts w:eastAsiaTheme="minorHAnsi" w:cstheme="minorBidi"/>
                <w:sz w:val="16"/>
                <w:szCs w:val="16"/>
                <w:lang w:val="en-GB"/>
              </w:rPr>
              <w:t>Succession planning</w:t>
            </w:r>
          </w:p>
        </w:tc>
      </w:tr>
      <w:tr w:rsidR="009449F4" w:rsidRPr="009449F4" w:rsidTr="00A30E13">
        <w:tc>
          <w:tcPr>
            <w:tcW w:w="3078" w:type="dxa"/>
          </w:tcPr>
          <w:p w:rsidR="009449F4" w:rsidRPr="009449F4" w:rsidRDefault="009449F4" w:rsidP="009449F4">
            <w:pPr>
              <w:autoSpaceDE w:val="0"/>
              <w:autoSpaceDN w:val="0"/>
              <w:adjustRightInd w:val="0"/>
              <w:rPr>
                <w:rFonts w:eastAsiaTheme="minorHAnsi" w:cstheme="minorBidi"/>
                <w:sz w:val="16"/>
                <w:szCs w:val="16"/>
                <w:lang w:val="en-GB"/>
              </w:rPr>
            </w:pPr>
            <w:r w:rsidRPr="009449F4">
              <w:rPr>
                <w:rFonts w:eastAsiaTheme="minorHAnsi" w:cstheme="minorBidi"/>
                <w:sz w:val="16"/>
                <w:szCs w:val="16"/>
                <w:lang w:val="en-GB"/>
              </w:rPr>
              <w:t>Training</w:t>
            </w:r>
          </w:p>
        </w:tc>
        <w:tc>
          <w:tcPr>
            <w:tcW w:w="3240" w:type="dxa"/>
          </w:tcPr>
          <w:p w:rsidR="009449F4" w:rsidRPr="009449F4" w:rsidRDefault="009449F4" w:rsidP="009449F4">
            <w:pPr>
              <w:autoSpaceDE w:val="0"/>
              <w:autoSpaceDN w:val="0"/>
              <w:adjustRightInd w:val="0"/>
              <w:rPr>
                <w:rFonts w:eastAsiaTheme="minorHAnsi" w:cstheme="minorBidi"/>
                <w:sz w:val="16"/>
                <w:szCs w:val="16"/>
                <w:lang w:val="en-GB"/>
              </w:rPr>
            </w:pPr>
            <w:r w:rsidRPr="009449F4">
              <w:rPr>
                <w:rFonts w:eastAsiaTheme="minorHAnsi" w:cstheme="minorBidi"/>
                <w:sz w:val="16"/>
                <w:szCs w:val="16"/>
                <w:lang w:val="en-GB"/>
              </w:rPr>
              <w:t>Trust</w:t>
            </w:r>
          </w:p>
        </w:tc>
        <w:tc>
          <w:tcPr>
            <w:tcW w:w="2924" w:type="dxa"/>
          </w:tcPr>
          <w:p w:rsidR="009449F4" w:rsidRPr="009449F4" w:rsidRDefault="009449F4" w:rsidP="009449F4">
            <w:pPr>
              <w:autoSpaceDE w:val="0"/>
              <w:autoSpaceDN w:val="0"/>
              <w:adjustRightInd w:val="0"/>
              <w:rPr>
                <w:rFonts w:eastAsiaTheme="minorHAnsi" w:cstheme="minorBidi"/>
                <w:sz w:val="16"/>
                <w:szCs w:val="16"/>
                <w:lang w:val="en-GB"/>
              </w:rPr>
            </w:pPr>
            <w:r w:rsidRPr="009449F4">
              <w:rPr>
                <w:rFonts w:eastAsiaTheme="minorHAnsi" w:cstheme="minorBidi"/>
                <w:sz w:val="16"/>
                <w:szCs w:val="16"/>
                <w:lang w:val="en-GB"/>
              </w:rPr>
              <w:t>Tax planning</w:t>
            </w:r>
          </w:p>
          <w:p w:rsidR="009449F4" w:rsidRPr="009449F4" w:rsidRDefault="009449F4" w:rsidP="009449F4">
            <w:pPr>
              <w:autoSpaceDE w:val="0"/>
              <w:autoSpaceDN w:val="0"/>
              <w:adjustRightInd w:val="0"/>
              <w:rPr>
                <w:rFonts w:eastAsiaTheme="minorHAnsi" w:cstheme="minorBidi"/>
                <w:sz w:val="16"/>
                <w:szCs w:val="16"/>
                <w:lang w:val="en-GB"/>
              </w:rPr>
            </w:pPr>
          </w:p>
        </w:tc>
      </w:tr>
      <w:tr w:rsidR="009449F4" w:rsidRPr="009449F4" w:rsidTr="00A30E13">
        <w:tc>
          <w:tcPr>
            <w:tcW w:w="3078" w:type="dxa"/>
          </w:tcPr>
          <w:p w:rsidR="009449F4" w:rsidRPr="009449F4" w:rsidRDefault="009449F4" w:rsidP="009449F4">
            <w:pPr>
              <w:autoSpaceDE w:val="0"/>
              <w:autoSpaceDN w:val="0"/>
              <w:adjustRightInd w:val="0"/>
              <w:rPr>
                <w:rFonts w:eastAsiaTheme="minorHAnsi" w:cstheme="minorBidi"/>
                <w:sz w:val="16"/>
                <w:szCs w:val="16"/>
                <w:lang w:val="en-GB"/>
              </w:rPr>
            </w:pPr>
            <w:r w:rsidRPr="009449F4">
              <w:rPr>
                <w:rFonts w:eastAsiaTheme="minorHAnsi" w:cstheme="minorBidi"/>
                <w:sz w:val="16"/>
                <w:szCs w:val="16"/>
                <w:lang w:val="en-GB"/>
              </w:rPr>
              <w:t>Work experience (outside firm)</w:t>
            </w:r>
          </w:p>
        </w:tc>
        <w:tc>
          <w:tcPr>
            <w:tcW w:w="3240" w:type="dxa"/>
          </w:tcPr>
          <w:p w:rsidR="009449F4" w:rsidRPr="009449F4" w:rsidRDefault="009449F4" w:rsidP="009449F4">
            <w:pPr>
              <w:autoSpaceDE w:val="0"/>
              <w:autoSpaceDN w:val="0"/>
              <w:adjustRightInd w:val="0"/>
              <w:rPr>
                <w:rFonts w:eastAsiaTheme="minorHAnsi" w:cstheme="minorBidi"/>
                <w:sz w:val="16"/>
                <w:szCs w:val="16"/>
                <w:lang w:val="en-GB"/>
              </w:rPr>
            </w:pPr>
            <w:r w:rsidRPr="009449F4">
              <w:rPr>
                <w:rFonts w:eastAsiaTheme="minorHAnsi" w:cstheme="minorBidi"/>
                <w:sz w:val="16"/>
                <w:szCs w:val="16"/>
                <w:lang w:val="en-GB"/>
              </w:rPr>
              <w:t>Commitment</w:t>
            </w:r>
          </w:p>
        </w:tc>
        <w:tc>
          <w:tcPr>
            <w:tcW w:w="2924" w:type="dxa"/>
          </w:tcPr>
          <w:p w:rsidR="009449F4" w:rsidRPr="009449F4" w:rsidRDefault="009449F4" w:rsidP="009449F4">
            <w:pPr>
              <w:autoSpaceDE w:val="0"/>
              <w:autoSpaceDN w:val="0"/>
              <w:adjustRightInd w:val="0"/>
              <w:rPr>
                <w:rFonts w:eastAsiaTheme="minorHAnsi" w:cstheme="minorBidi"/>
                <w:sz w:val="16"/>
                <w:szCs w:val="16"/>
                <w:lang w:val="en-GB"/>
              </w:rPr>
            </w:pPr>
            <w:r w:rsidRPr="009449F4">
              <w:rPr>
                <w:rFonts w:eastAsiaTheme="minorHAnsi" w:cstheme="minorBidi"/>
                <w:sz w:val="16"/>
                <w:szCs w:val="16"/>
                <w:lang w:val="en-GB"/>
              </w:rPr>
              <w:t>Use of outside board</w:t>
            </w:r>
          </w:p>
          <w:p w:rsidR="009449F4" w:rsidRPr="009449F4" w:rsidRDefault="009449F4" w:rsidP="009449F4">
            <w:pPr>
              <w:autoSpaceDE w:val="0"/>
              <w:autoSpaceDN w:val="0"/>
              <w:adjustRightInd w:val="0"/>
              <w:rPr>
                <w:rFonts w:eastAsiaTheme="minorHAnsi" w:cstheme="minorBidi"/>
                <w:sz w:val="16"/>
                <w:szCs w:val="16"/>
                <w:lang w:val="en-GB"/>
              </w:rPr>
            </w:pPr>
          </w:p>
        </w:tc>
      </w:tr>
      <w:tr w:rsidR="009449F4" w:rsidRPr="009449F4" w:rsidTr="00A30E13">
        <w:tc>
          <w:tcPr>
            <w:tcW w:w="3078" w:type="dxa"/>
          </w:tcPr>
          <w:p w:rsidR="009449F4" w:rsidRPr="009449F4" w:rsidRDefault="009449F4" w:rsidP="009449F4">
            <w:pPr>
              <w:autoSpaceDE w:val="0"/>
              <w:autoSpaceDN w:val="0"/>
              <w:adjustRightInd w:val="0"/>
              <w:rPr>
                <w:rFonts w:eastAsiaTheme="minorHAnsi" w:cstheme="minorBidi"/>
                <w:sz w:val="16"/>
                <w:szCs w:val="16"/>
                <w:lang w:val="en-GB"/>
              </w:rPr>
            </w:pPr>
            <w:r w:rsidRPr="009449F4">
              <w:rPr>
                <w:rFonts w:eastAsiaTheme="minorHAnsi" w:cstheme="minorBidi"/>
                <w:sz w:val="16"/>
                <w:szCs w:val="16"/>
                <w:lang w:val="en-GB"/>
              </w:rPr>
              <w:t>Entry-level position</w:t>
            </w:r>
          </w:p>
        </w:tc>
        <w:tc>
          <w:tcPr>
            <w:tcW w:w="3240" w:type="dxa"/>
          </w:tcPr>
          <w:p w:rsidR="009449F4" w:rsidRPr="009449F4" w:rsidRDefault="009449F4" w:rsidP="009449F4">
            <w:pPr>
              <w:autoSpaceDE w:val="0"/>
              <w:autoSpaceDN w:val="0"/>
              <w:adjustRightInd w:val="0"/>
              <w:rPr>
                <w:rFonts w:eastAsiaTheme="minorHAnsi" w:cstheme="minorBidi"/>
                <w:sz w:val="16"/>
                <w:szCs w:val="16"/>
                <w:lang w:val="en-GB"/>
              </w:rPr>
            </w:pPr>
            <w:r w:rsidRPr="009449F4">
              <w:rPr>
                <w:rFonts w:eastAsiaTheme="minorHAnsi" w:cstheme="minorBidi"/>
                <w:sz w:val="16"/>
                <w:szCs w:val="16"/>
                <w:lang w:val="en-GB"/>
              </w:rPr>
              <w:t>Loyalty</w:t>
            </w:r>
          </w:p>
        </w:tc>
        <w:tc>
          <w:tcPr>
            <w:tcW w:w="2924" w:type="dxa"/>
          </w:tcPr>
          <w:p w:rsidR="009449F4" w:rsidRPr="009449F4" w:rsidRDefault="009449F4" w:rsidP="009449F4">
            <w:pPr>
              <w:autoSpaceDE w:val="0"/>
              <w:autoSpaceDN w:val="0"/>
              <w:adjustRightInd w:val="0"/>
              <w:rPr>
                <w:rFonts w:eastAsiaTheme="minorHAnsi" w:cstheme="minorBidi"/>
                <w:sz w:val="16"/>
                <w:szCs w:val="16"/>
                <w:lang w:val="en-GB"/>
              </w:rPr>
            </w:pPr>
            <w:r w:rsidRPr="009449F4">
              <w:rPr>
                <w:rFonts w:eastAsiaTheme="minorHAnsi" w:cstheme="minorBidi"/>
                <w:sz w:val="16"/>
                <w:szCs w:val="16"/>
                <w:lang w:val="en-GB"/>
              </w:rPr>
              <w:t>Use of family business consultants/advisors</w:t>
            </w:r>
          </w:p>
        </w:tc>
      </w:tr>
      <w:tr w:rsidR="009449F4" w:rsidRPr="009449F4" w:rsidTr="00A30E13">
        <w:tc>
          <w:tcPr>
            <w:tcW w:w="3078" w:type="dxa"/>
          </w:tcPr>
          <w:p w:rsidR="009449F4" w:rsidRPr="009449F4" w:rsidRDefault="009449F4" w:rsidP="009449F4">
            <w:pPr>
              <w:autoSpaceDE w:val="0"/>
              <w:autoSpaceDN w:val="0"/>
              <w:adjustRightInd w:val="0"/>
              <w:rPr>
                <w:rFonts w:eastAsiaTheme="minorHAnsi" w:cstheme="minorBidi"/>
                <w:sz w:val="16"/>
                <w:szCs w:val="16"/>
                <w:lang w:val="en-GB"/>
              </w:rPr>
            </w:pPr>
            <w:r w:rsidRPr="009449F4">
              <w:rPr>
                <w:rFonts w:eastAsiaTheme="minorHAnsi" w:cstheme="minorBidi"/>
                <w:sz w:val="16"/>
                <w:szCs w:val="16"/>
                <w:lang w:val="en-GB"/>
              </w:rPr>
              <w:t>Year working within firm (and/or industry)</w:t>
            </w:r>
          </w:p>
        </w:tc>
        <w:tc>
          <w:tcPr>
            <w:tcW w:w="3240" w:type="dxa"/>
          </w:tcPr>
          <w:p w:rsidR="009449F4" w:rsidRPr="009449F4" w:rsidRDefault="009449F4" w:rsidP="009449F4">
            <w:pPr>
              <w:autoSpaceDE w:val="0"/>
              <w:autoSpaceDN w:val="0"/>
              <w:adjustRightInd w:val="0"/>
              <w:rPr>
                <w:rFonts w:eastAsiaTheme="minorHAnsi" w:cstheme="minorBidi"/>
                <w:sz w:val="16"/>
                <w:szCs w:val="16"/>
                <w:lang w:val="en-GB"/>
              </w:rPr>
            </w:pPr>
            <w:r w:rsidRPr="009449F4">
              <w:rPr>
                <w:rFonts w:eastAsiaTheme="minorHAnsi" w:cstheme="minorBidi"/>
                <w:sz w:val="16"/>
                <w:szCs w:val="16"/>
                <w:lang w:val="en-GB"/>
              </w:rPr>
              <w:t>Family turmoil</w:t>
            </w:r>
          </w:p>
        </w:tc>
        <w:tc>
          <w:tcPr>
            <w:tcW w:w="2924" w:type="dxa"/>
          </w:tcPr>
          <w:p w:rsidR="009449F4" w:rsidRPr="009449F4" w:rsidRDefault="009449F4" w:rsidP="009449F4">
            <w:pPr>
              <w:autoSpaceDE w:val="0"/>
              <w:autoSpaceDN w:val="0"/>
              <w:adjustRightInd w:val="0"/>
              <w:rPr>
                <w:rFonts w:eastAsiaTheme="minorHAnsi" w:cstheme="minorBidi"/>
                <w:sz w:val="16"/>
                <w:szCs w:val="16"/>
                <w:lang w:val="en-GB"/>
              </w:rPr>
            </w:pPr>
            <w:r w:rsidRPr="009449F4">
              <w:rPr>
                <w:rFonts w:eastAsiaTheme="minorHAnsi" w:cstheme="minorBidi"/>
                <w:sz w:val="16"/>
                <w:szCs w:val="16"/>
                <w:lang w:val="en-GB"/>
              </w:rPr>
              <w:t>Creation of a family council</w:t>
            </w:r>
          </w:p>
          <w:p w:rsidR="009449F4" w:rsidRPr="009449F4" w:rsidRDefault="009449F4" w:rsidP="009449F4">
            <w:pPr>
              <w:autoSpaceDE w:val="0"/>
              <w:autoSpaceDN w:val="0"/>
              <w:adjustRightInd w:val="0"/>
              <w:rPr>
                <w:rFonts w:eastAsiaTheme="minorHAnsi" w:cstheme="minorBidi"/>
                <w:sz w:val="16"/>
                <w:szCs w:val="16"/>
                <w:lang w:val="en-GB"/>
              </w:rPr>
            </w:pPr>
          </w:p>
        </w:tc>
      </w:tr>
      <w:tr w:rsidR="009449F4" w:rsidRPr="009449F4" w:rsidTr="00A30E13">
        <w:tc>
          <w:tcPr>
            <w:tcW w:w="3078" w:type="dxa"/>
          </w:tcPr>
          <w:p w:rsidR="009449F4" w:rsidRPr="009449F4" w:rsidRDefault="009449F4" w:rsidP="009449F4">
            <w:pPr>
              <w:autoSpaceDE w:val="0"/>
              <w:autoSpaceDN w:val="0"/>
              <w:adjustRightInd w:val="0"/>
              <w:rPr>
                <w:rFonts w:eastAsiaTheme="minorHAnsi" w:cstheme="minorBidi"/>
                <w:sz w:val="16"/>
                <w:szCs w:val="16"/>
                <w:lang w:val="en-GB"/>
              </w:rPr>
            </w:pPr>
            <w:r w:rsidRPr="009449F4">
              <w:rPr>
                <w:rFonts w:eastAsiaTheme="minorHAnsi" w:cstheme="minorBidi"/>
                <w:sz w:val="16"/>
                <w:szCs w:val="16"/>
                <w:lang w:val="en-GB"/>
              </w:rPr>
              <w:t>Motivation to join firm</w:t>
            </w:r>
          </w:p>
        </w:tc>
        <w:tc>
          <w:tcPr>
            <w:tcW w:w="3240" w:type="dxa"/>
          </w:tcPr>
          <w:p w:rsidR="009449F4" w:rsidRPr="009449F4" w:rsidRDefault="009449F4" w:rsidP="009449F4">
            <w:pPr>
              <w:autoSpaceDE w:val="0"/>
              <w:autoSpaceDN w:val="0"/>
              <w:adjustRightInd w:val="0"/>
              <w:rPr>
                <w:rFonts w:eastAsiaTheme="minorHAnsi" w:cstheme="minorBidi"/>
                <w:sz w:val="16"/>
                <w:szCs w:val="16"/>
                <w:lang w:val="en-GB"/>
              </w:rPr>
            </w:pPr>
            <w:r w:rsidRPr="009449F4">
              <w:rPr>
                <w:rFonts w:eastAsiaTheme="minorHAnsi" w:cstheme="minorBidi"/>
                <w:sz w:val="16"/>
                <w:szCs w:val="16"/>
                <w:lang w:val="en-GB"/>
              </w:rPr>
              <w:t>Sibling rivalry</w:t>
            </w:r>
          </w:p>
          <w:p w:rsidR="009449F4" w:rsidRPr="009449F4" w:rsidRDefault="009449F4" w:rsidP="009449F4">
            <w:pPr>
              <w:autoSpaceDE w:val="0"/>
              <w:autoSpaceDN w:val="0"/>
              <w:adjustRightInd w:val="0"/>
              <w:rPr>
                <w:rFonts w:eastAsiaTheme="minorHAnsi" w:cstheme="minorBidi"/>
                <w:sz w:val="16"/>
                <w:szCs w:val="16"/>
                <w:lang w:val="en-GB"/>
              </w:rPr>
            </w:pPr>
          </w:p>
        </w:tc>
        <w:tc>
          <w:tcPr>
            <w:tcW w:w="2924" w:type="dxa"/>
          </w:tcPr>
          <w:p w:rsidR="009449F4" w:rsidRPr="009449F4" w:rsidRDefault="009449F4" w:rsidP="009449F4">
            <w:pPr>
              <w:autoSpaceDE w:val="0"/>
              <w:autoSpaceDN w:val="0"/>
              <w:adjustRightInd w:val="0"/>
              <w:rPr>
                <w:rFonts w:eastAsiaTheme="minorHAnsi" w:cstheme="minorBidi"/>
                <w:sz w:val="16"/>
                <w:szCs w:val="16"/>
                <w:lang w:val="en-GB"/>
              </w:rPr>
            </w:pPr>
          </w:p>
        </w:tc>
      </w:tr>
      <w:tr w:rsidR="009449F4" w:rsidRPr="009449F4" w:rsidTr="00A30E13">
        <w:tc>
          <w:tcPr>
            <w:tcW w:w="3078" w:type="dxa"/>
          </w:tcPr>
          <w:p w:rsidR="009449F4" w:rsidRPr="009449F4" w:rsidRDefault="009449F4" w:rsidP="009449F4">
            <w:pPr>
              <w:autoSpaceDE w:val="0"/>
              <w:autoSpaceDN w:val="0"/>
              <w:adjustRightInd w:val="0"/>
              <w:rPr>
                <w:rFonts w:eastAsiaTheme="minorHAnsi" w:cstheme="minorBidi"/>
                <w:sz w:val="16"/>
                <w:szCs w:val="16"/>
                <w:lang w:val="en-GB"/>
              </w:rPr>
            </w:pPr>
            <w:r w:rsidRPr="009449F4">
              <w:rPr>
                <w:rFonts w:eastAsiaTheme="minorHAnsi" w:cstheme="minorBidi"/>
                <w:sz w:val="16"/>
                <w:szCs w:val="16"/>
                <w:lang w:val="en-GB"/>
              </w:rPr>
              <w:t>Self-perception of preparation.</w:t>
            </w:r>
          </w:p>
          <w:p w:rsidR="009449F4" w:rsidRPr="009449F4" w:rsidRDefault="009449F4" w:rsidP="009449F4">
            <w:pPr>
              <w:autoSpaceDE w:val="0"/>
              <w:autoSpaceDN w:val="0"/>
              <w:adjustRightInd w:val="0"/>
              <w:rPr>
                <w:rFonts w:eastAsiaTheme="minorHAnsi" w:cstheme="minorBidi"/>
                <w:sz w:val="16"/>
                <w:szCs w:val="16"/>
                <w:lang w:val="en-GB"/>
              </w:rPr>
            </w:pPr>
          </w:p>
        </w:tc>
        <w:tc>
          <w:tcPr>
            <w:tcW w:w="3240" w:type="dxa"/>
          </w:tcPr>
          <w:p w:rsidR="009449F4" w:rsidRPr="009449F4" w:rsidRDefault="009449F4" w:rsidP="009449F4">
            <w:pPr>
              <w:autoSpaceDE w:val="0"/>
              <w:autoSpaceDN w:val="0"/>
              <w:adjustRightInd w:val="0"/>
              <w:rPr>
                <w:rFonts w:eastAsiaTheme="minorHAnsi" w:cstheme="minorBidi"/>
                <w:sz w:val="16"/>
                <w:szCs w:val="16"/>
                <w:lang w:val="en-GB"/>
              </w:rPr>
            </w:pPr>
            <w:r w:rsidRPr="009449F4">
              <w:rPr>
                <w:rFonts w:eastAsiaTheme="minorHAnsi" w:cstheme="minorBidi"/>
                <w:sz w:val="16"/>
                <w:szCs w:val="16"/>
                <w:lang w:val="en-GB"/>
              </w:rPr>
              <w:t>Jealous/resentment</w:t>
            </w:r>
          </w:p>
        </w:tc>
        <w:tc>
          <w:tcPr>
            <w:tcW w:w="2924" w:type="dxa"/>
          </w:tcPr>
          <w:p w:rsidR="009449F4" w:rsidRPr="009449F4" w:rsidRDefault="009449F4" w:rsidP="009449F4">
            <w:pPr>
              <w:autoSpaceDE w:val="0"/>
              <w:autoSpaceDN w:val="0"/>
              <w:adjustRightInd w:val="0"/>
              <w:rPr>
                <w:rFonts w:eastAsiaTheme="minorHAnsi" w:cstheme="minorBidi"/>
                <w:sz w:val="16"/>
                <w:szCs w:val="16"/>
                <w:lang w:val="en-GB"/>
              </w:rPr>
            </w:pPr>
          </w:p>
        </w:tc>
      </w:tr>
      <w:tr w:rsidR="009449F4" w:rsidRPr="009449F4" w:rsidTr="00A30E13">
        <w:tc>
          <w:tcPr>
            <w:tcW w:w="3078" w:type="dxa"/>
          </w:tcPr>
          <w:p w:rsidR="009449F4" w:rsidRPr="009449F4" w:rsidRDefault="009449F4" w:rsidP="009449F4">
            <w:pPr>
              <w:autoSpaceDE w:val="0"/>
              <w:autoSpaceDN w:val="0"/>
              <w:adjustRightInd w:val="0"/>
              <w:rPr>
                <w:rFonts w:eastAsiaTheme="minorHAnsi" w:cstheme="minorBidi"/>
                <w:sz w:val="16"/>
                <w:szCs w:val="16"/>
                <w:lang w:val="en-GB"/>
              </w:rPr>
            </w:pPr>
          </w:p>
        </w:tc>
        <w:tc>
          <w:tcPr>
            <w:tcW w:w="3240" w:type="dxa"/>
          </w:tcPr>
          <w:p w:rsidR="009449F4" w:rsidRPr="009449F4" w:rsidRDefault="009449F4" w:rsidP="009449F4">
            <w:pPr>
              <w:autoSpaceDE w:val="0"/>
              <w:autoSpaceDN w:val="0"/>
              <w:adjustRightInd w:val="0"/>
              <w:rPr>
                <w:rFonts w:eastAsiaTheme="minorHAnsi" w:cstheme="minorBidi"/>
                <w:sz w:val="16"/>
                <w:szCs w:val="16"/>
                <w:lang w:val="en-GB"/>
              </w:rPr>
            </w:pPr>
            <w:r w:rsidRPr="009449F4">
              <w:rPr>
                <w:rFonts w:eastAsiaTheme="minorHAnsi" w:cstheme="minorBidi"/>
                <w:sz w:val="16"/>
                <w:szCs w:val="16"/>
                <w:lang w:val="en-GB"/>
              </w:rPr>
              <w:t>Conflict</w:t>
            </w:r>
          </w:p>
        </w:tc>
        <w:tc>
          <w:tcPr>
            <w:tcW w:w="2924" w:type="dxa"/>
          </w:tcPr>
          <w:p w:rsidR="009449F4" w:rsidRPr="009449F4" w:rsidRDefault="009449F4" w:rsidP="009449F4">
            <w:pPr>
              <w:autoSpaceDE w:val="0"/>
              <w:autoSpaceDN w:val="0"/>
              <w:adjustRightInd w:val="0"/>
              <w:rPr>
                <w:rFonts w:eastAsiaTheme="minorHAnsi" w:cstheme="minorBidi"/>
                <w:sz w:val="16"/>
                <w:szCs w:val="16"/>
                <w:lang w:val="en-GB"/>
              </w:rPr>
            </w:pPr>
          </w:p>
        </w:tc>
      </w:tr>
      <w:tr w:rsidR="009449F4" w:rsidRPr="009449F4" w:rsidTr="00A30E13">
        <w:tc>
          <w:tcPr>
            <w:tcW w:w="3078" w:type="dxa"/>
          </w:tcPr>
          <w:p w:rsidR="009449F4" w:rsidRPr="009449F4" w:rsidRDefault="009449F4" w:rsidP="009449F4">
            <w:pPr>
              <w:autoSpaceDE w:val="0"/>
              <w:autoSpaceDN w:val="0"/>
              <w:adjustRightInd w:val="0"/>
              <w:rPr>
                <w:rFonts w:eastAsiaTheme="minorHAnsi" w:cstheme="minorBidi"/>
                <w:sz w:val="16"/>
                <w:szCs w:val="16"/>
                <w:lang w:val="en-GB"/>
              </w:rPr>
            </w:pPr>
          </w:p>
        </w:tc>
        <w:tc>
          <w:tcPr>
            <w:tcW w:w="3240" w:type="dxa"/>
          </w:tcPr>
          <w:p w:rsidR="009449F4" w:rsidRPr="009449F4" w:rsidRDefault="009449F4" w:rsidP="009449F4">
            <w:pPr>
              <w:autoSpaceDE w:val="0"/>
              <w:autoSpaceDN w:val="0"/>
              <w:adjustRightInd w:val="0"/>
              <w:rPr>
                <w:rFonts w:eastAsiaTheme="minorHAnsi" w:cstheme="minorBidi"/>
                <w:sz w:val="16"/>
                <w:szCs w:val="16"/>
                <w:lang w:val="en-GB"/>
              </w:rPr>
            </w:pPr>
            <w:r w:rsidRPr="009449F4">
              <w:rPr>
                <w:rFonts w:eastAsiaTheme="minorHAnsi" w:cstheme="minorBidi"/>
                <w:sz w:val="16"/>
                <w:szCs w:val="16"/>
                <w:lang w:val="en-GB"/>
              </w:rPr>
              <w:t>Shared values and traditions.</w:t>
            </w:r>
          </w:p>
        </w:tc>
        <w:tc>
          <w:tcPr>
            <w:tcW w:w="2924" w:type="dxa"/>
          </w:tcPr>
          <w:p w:rsidR="009449F4" w:rsidRPr="009449F4" w:rsidRDefault="009449F4" w:rsidP="009449F4">
            <w:pPr>
              <w:autoSpaceDE w:val="0"/>
              <w:autoSpaceDN w:val="0"/>
              <w:adjustRightInd w:val="0"/>
              <w:rPr>
                <w:rFonts w:eastAsiaTheme="minorHAnsi" w:cstheme="minorBidi"/>
                <w:sz w:val="16"/>
                <w:szCs w:val="16"/>
                <w:lang w:val="en-GB"/>
              </w:rPr>
            </w:pPr>
          </w:p>
        </w:tc>
      </w:tr>
    </w:tbl>
    <w:p w:rsidR="00101506" w:rsidRDefault="00101506" w:rsidP="00954918">
      <w:pPr>
        <w:rPr>
          <w:rFonts w:ascii="Calibri" w:hAnsi="Calibri"/>
          <w:sz w:val="16"/>
          <w:szCs w:val="16"/>
          <w:lang w:val="en-GB"/>
        </w:rPr>
      </w:pPr>
    </w:p>
    <w:p w:rsidR="00954918" w:rsidRPr="00954918" w:rsidRDefault="00954918" w:rsidP="00A30E13">
      <w:pPr>
        <w:rPr>
          <w:rFonts w:ascii="Calibri" w:hAnsi="Calibri"/>
          <w:sz w:val="16"/>
          <w:szCs w:val="16"/>
          <w:lang w:val="en-GB"/>
        </w:rPr>
      </w:pPr>
      <w:r w:rsidRPr="00954918">
        <w:rPr>
          <w:rFonts w:ascii="Calibri" w:hAnsi="Calibri"/>
          <w:sz w:val="16"/>
          <w:szCs w:val="16"/>
          <w:lang w:val="en-GB"/>
        </w:rPr>
        <w:t xml:space="preserve">These exclude other factors which are external by nature. </w:t>
      </w:r>
      <w:r w:rsidR="00A30E13">
        <w:rPr>
          <w:rFonts w:ascii="Calibri" w:hAnsi="Calibri"/>
          <w:sz w:val="16"/>
          <w:szCs w:val="16"/>
          <w:lang w:val="en-GB"/>
        </w:rPr>
        <w:t xml:space="preserve">Morris </w:t>
      </w:r>
      <w:r w:rsidR="00A30E13" w:rsidRPr="00A30E13">
        <w:rPr>
          <w:rFonts w:ascii="Calibri" w:hAnsi="Calibri"/>
          <w:i/>
          <w:iCs/>
          <w:sz w:val="16"/>
          <w:szCs w:val="16"/>
          <w:lang w:val="en-GB"/>
        </w:rPr>
        <w:t>et al</w:t>
      </w:r>
      <w:r w:rsidR="00A30E13">
        <w:rPr>
          <w:rFonts w:ascii="Calibri" w:hAnsi="Calibri"/>
          <w:i/>
          <w:iCs/>
          <w:sz w:val="16"/>
          <w:szCs w:val="16"/>
          <w:lang w:val="en-GB"/>
        </w:rPr>
        <w:t>.</w:t>
      </w:r>
      <w:r w:rsidR="00A30E13">
        <w:rPr>
          <w:rFonts w:ascii="Calibri" w:hAnsi="Calibri"/>
          <w:sz w:val="16"/>
          <w:szCs w:val="16"/>
          <w:lang w:val="en-GB"/>
        </w:rPr>
        <w:t xml:space="preserve"> (1996)</w:t>
      </w:r>
      <w:r w:rsidRPr="00954918">
        <w:rPr>
          <w:rFonts w:ascii="Calibri" w:hAnsi="Calibri"/>
          <w:sz w:val="16"/>
          <w:szCs w:val="16"/>
          <w:lang w:val="en-GB"/>
        </w:rPr>
        <w:t xml:space="preserve"> acknowledge the inadequacy of their study, simply because they designed a cross-sectional design which is inadequate to capture the dynamics of family business. This study confirms that there is still a challenge in the research designs which lack adequate statistical analysis. The authors’ methodology still has many flaws because it relies on what the successors recall.</w:t>
      </w:r>
      <w:r w:rsidR="00A30E13">
        <w:rPr>
          <w:rFonts w:ascii="Calibri" w:hAnsi="Calibri"/>
          <w:sz w:val="16"/>
          <w:szCs w:val="16"/>
          <w:lang w:val="en-GB"/>
        </w:rPr>
        <w:t xml:space="preserve"> Duh </w:t>
      </w:r>
      <w:r w:rsidR="00A30E13" w:rsidRPr="00A30E13">
        <w:rPr>
          <w:rFonts w:ascii="Calibri" w:hAnsi="Calibri"/>
          <w:i/>
          <w:iCs/>
          <w:sz w:val="16"/>
          <w:szCs w:val="16"/>
          <w:lang w:val="en-GB"/>
        </w:rPr>
        <w:t>et al</w:t>
      </w:r>
      <w:r w:rsidR="00A30E13">
        <w:rPr>
          <w:rFonts w:ascii="Calibri" w:hAnsi="Calibri"/>
          <w:sz w:val="16"/>
          <w:szCs w:val="16"/>
          <w:lang w:val="en-GB"/>
        </w:rPr>
        <w:t>. (2009)</w:t>
      </w:r>
      <w:r w:rsidRPr="00954918">
        <w:rPr>
          <w:rFonts w:ascii="Calibri" w:hAnsi="Calibri"/>
          <w:sz w:val="16"/>
          <w:szCs w:val="16"/>
          <w:lang w:val="en-GB"/>
        </w:rPr>
        <w:t xml:space="preserve"> adds their voice by identifying succession issues as originating from the following three sources of problems:</w:t>
      </w:r>
    </w:p>
    <w:p w:rsidR="00954918" w:rsidRPr="00954918" w:rsidRDefault="00954918" w:rsidP="00954918">
      <w:pPr>
        <w:numPr>
          <w:ilvl w:val="0"/>
          <w:numId w:val="38"/>
        </w:numPr>
        <w:rPr>
          <w:rFonts w:ascii="Calibri" w:hAnsi="Calibri"/>
          <w:sz w:val="16"/>
          <w:szCs w:val="16"/>
          <w:lang w:val="en-GB"/>
        </w:rPr>
      </w:pPr>
      <w:r w:rsidRPr="00954918">
        <w:rPr>
          <w:rFonts w:ascii="Calibri" w:hAnsi="Calibri"/>
          <w:sz w:val="16"/>
          <w:szCs w:val="16"/>
          <w:lang w:val="en-GB"/>
        </w:rPr>
        <w:t>Psychological and emotional problems</w:t>
      </w:r>
    </w:p>
    <w:p w:rsidR="00954918" w:rsidRPr="00954918" w:rsidRDefault="00954918" w:rsidP="00954918">
      <w:pPr>
        <w:numPr>
          <w:ilvl w:val="0"/>
          <w:numId w:val="38"/>
        </w:numPr>
        <w:rPr>
          <w:rFonts w:ascii="Calibri" w:hAnsi="Calibri"/>
          <w:sz w:val="16"/>
          <w:szCs w:val="16"/>
          <w:lang w:val="en-GB"/>
        </w:rPr>
      </w:pPr>
      <w:r w:rsidRPr="00954918">
        <w:rPr>
          <w:rFonts w:ascii="Calibri" w:hAnsi="Calibri"/>
          <w:sz w:val="16"/>
          <w:szCs w:val="16"/>
          <w:lang w:val="en-GB"/>
        </w:rPr>
        <w:t>Complexity of the succession process</w:t>
      </w:r>
    </w:p>
    <w:p w:rsidR="00954918" w:rsidRPr="00954918" w:rsidRDefault="00954918" w:rsidP="00954918">
      <w:pPr>
        <w:numPr>
          <w:ilvl w:val="0"/>
          <w:numId w:val="38"/>
        </w:numPr>
        <w:rPr>
          <w:rFonts w:ascii="Calibri" w:hAnsi="Calibri"/>
          <w:sz w:val="16"/>
          <w:szCs w:val="16"/>
          <w:lang w:val="en-GB"/>
        </w:rPr>
      </w:pPr>
      <w:r w:rsidRPr="00954918">
        <w:rPr>
          <w:rFonts w:ascii="Calibri" w:hAnsi="Calibri"/>
          <w:sz w:val="16"/>
          <w:szCs w:val="16"/>
          <w:lang w:val="en-GB"/>
        </w:rPr>
        <w:t>National legislation</w:t>
      </w:r>
    </w:p>
    <w:p w:rsidR="00954918" w:rsidRPr="00954918" w:rsidRDefault="00954918" w:rsidP="00954918">
      <w:pPr>
        <w:rPr>
          <w:rFonts w:ascii="Calibri" w:hAnsi="Calibri"/>
          <w:sz w:val="16"/>
          <w:szCs w:val="16"/>
          <w:lang w:val="en-GB"/>
        </w:rPr>
      </w:pPr>
      <w:r w:rsidRPr="00954918">
        <w:rPr>
          <w:rFonts w:ascii="Calibri" w:hAnsi="Calibri"/>
          <w:sz w:val="16"/>
          <w:szCs w:val="16"/>
          <w:lang w:val="en-GB"/>
        </w:rPr>
        <w:t>But do these ensure the passing on of the entrepreneurial spirit? All these do not tell how the entrepreneurial spirit can be passed on to the next generations. There is no guarantee that the business will adopt the original entrepreneurial spirit as intended by the founder of the family business.</w:t>
      </w:r>
    </w:p>
    <w:p w:rsidR="00954918" w:rsidRPr="00954918" w:rsidRDefault="00A30E13" w:rsidP="005C1BE0">
      <w:pPr>
        <w:ind w:firstLine="360"/>
        <w:rPr>
          <w:rFonts w:ascii="Calibri" w:hAnsi="Calibri"/>
          <w:sz w:val="16"/>
          <w:szCs w:val="16"/>
          <w:lang w:val="en-GB"/>
        </w:rPr>
      </w:pPr>
      <w:r>
        <w:rPr>
          <w:rFonts w:ascii="Calibri" w:hAnsi="Calibri"/>
          <w:sz w:val="16"/>
          <w:szCs w:val="16"/>
          <w:lang w:val="en-GB"/>
        </w:rPr>
        <w:t xml:space="preserve">Hisrich </w:t>
      </w:r>
      <w:r w:rsidRPr="00A30E13">
        <w:rPr>
          <w:rFonts w:ascii="Calibri" w:hAnsi="Calibri"/>
          <w:i/>
          <w:iCs/>
          <w:sz w:val="16"/>
          <w:szCs w:val="16"/>
          <w:lang w:val="en-GB"/>
        </w:rPr>
        <w:t>et al</w:t>
      </w:r>
      <w:r>
        <w:rPr>
          <w:rFonts w:ascii="Calibri" w:hAnsi="Calibri"/>
          <w:sz w:val="16"/>
          <w:szCs w:val="16"/>
          <w:lang w:val="en-GB"/>
        </w:rPr>
        <w:t>. (2010)</w:t>
      </w:r>
      <w:r w:rsidR="00954918" w:rsidRPr="00954918">
        <w:rPr>
          <w:rFonts w:ascii="Calibri" w:hAnsi="Calibri"/>
          <w:sz w:val="16"/>
          <w:szCs w:val="16"/>
          <w:lang w:val="en-GB"/>
        </w:rPr>
        <w:t xml:space="preserve"> identify 6 critical factors that entrepreneurs should consider for a successful and effective succession plan:</w:t>
      </w:r>
    </w:p>
    <w:p w:rsidR="00954918" w:rsidRPr="00954918" w:rsidRDefault="00954918" w:rsidP="00954918">
      <w:pPr>
        <w:numPr>
          <w:ilvl w:val="0"/>
          <w:numId w:val="39"/>
        </w:numPr>
        <w:rPr>
          <w:rFonts w:ascii="Calibri" w:hAnsi="Calibri"/>
          <w:sz w:val="16"/>
          <w:szCs w:val="16"/>
          <w:lang w:val="en-GB"/>
        </w:rPr>
      </w:pPr>
      <w:r w:rsidRPr="00954918">
        <w:rPr>
          <w:rFonts w:ascii="Calibri" w:hAnsi="Calibri"/>
          <w:sz w:val="16"/>
          <w:szCs w:val="16"/>
          <w:lang w:val="en-GB"/>
        </w:rPr>
        <w:t>Role of the founder during the transition</w:t>
      </w:r>
    </w:p>
    <w:p w:rsidR="00954918" w:rsidRPr="00954918" w:rsidRDefault="00954918" w:rsidP="00954918">
      <w:pPr>
        <w:numPr>
          <w:ilvl w:val="0"/>
          <w:numId w:val="39"/>
        </w:numPr>
        <w:rPr>
          <w:rFonts w:ascii="Calibri" w:hAnsi="Calibri"/>
          <w:sz w:val="16"/>
          <w:szCs w:val="16"/>
          <w:lang w:val="en-GB"/>
        </w:rPr>
      </w:pPr>
      <w:r w:rsidRPr="00954918">
        <w:rPr>
          <w:rFonts w:ascii="Calibri" w:hAnsi="Calibri"/>
          <w:sz w:val="16"/>
          <w:szCs w:val="16"/>
          <w:lang w:val="en-GB"/>
        </w:rPr>
        <w:t>Family dynamics</w:t>
      </w:r>
    </w:p>
    <w:p w:rsidR="00954918" w:rsidRPr="00954918" w:rsidRDefault="00954918" w:rsidP="00954918">
      <w:pPr>
        <w:numPr>
          <w:ilvl w:val="0"/>
          <w:numId w:val="39"/>
        </w:numPr>
        <w:rPr>
          <w:rFonts w:ascii="Calibri" w:hAnsi="Calibri"/>
          <w:sz w:val="16"/>
          <w:szCs w:val="16"/>
          <w:lang w:val="en-GB"/>
        </w:rPr>
      </w:pPr>
      <w:r w:rsidRPr="00954918">
        <w:rPr>
          <w:rFonts w:ascii="Calibri" w:hAnsi="Calibri"/>
          <w:sz w:val="16"/>
          <w:szCs w:val="16"/>
          <w:lang w:val="en-GB"/>
        </w:rPr>
        <w:t>Income for working stakeholders</w:t>
      </w:r>
    </w:p>
    <w:p w:rsidR="00954918" w:rsidRPr="00954918" w:rsidRDefault="00954918" w:rsidP="00954918">
      <w:pPr>
        <w:numPr>
          <w:ilvl w:val="0"/>
          <w:numId w:val="39"/>
        </w:numPr>
        <w:rPr>
          <w:rFonts w:ascii="Calibri" w:hAnsi="Calibri"/>
          <w:sz w:val="16"/>
          <w:szCs w:val="16"/>
          <w:lang w:val="en-GB"/>
        </w:rPr>
      </w:pPr>
      <w:r w:rsidRPr="00954918">
        <w:rPr>
          <w:rFonts w:ascii="Calibri" w:hAnsi="Calibri"/>
          <w:sz w:val="16"/>
          <w:szCs w:val="16"/>
          <w:lang w:val="en-GB"/>
        </w:rPr>
        <w:t>The business context during the transition.</w:t>
      </w:r>
    </w:p>
    <w:p w:rsidR="00954918" w:rsidRPr="00954918" w:rsidRDefault="00954918" w:rsidP="00954918">
      <w:pPr>
        <w:numPr>
          <w:ilvl w:val="0"/>
          <w:numId w:val="39"/>
        </w:numPr>
        <w:rPr>
          <w:rFonts w:ascii="Calibri" w:hAnsi="Calibri"/>
          <w:sz w:val="16"/>
          <w:szCs w:val="16"/>
          <w:lang w:val="en-GB"/>
        </w:rPr>
      </w:pPr>
      <w:r w:rsidRPr="00954918">
        <w:rPr>
          <w:rFonts w:ascii="Calibri" w:hAnsi="Calibri"/>
          <w:sz w:val="16"/>
          <w:szCs w:val="16"/>
          <w:lang w:val="en-GB"/>
        </w:rPr>
        <w:t>How loyal employees are treated.</w:t>
      </w:r>
    </w:p>
    <w:p w:rsidR="00954918" w:rsidRPr="00954918" w:rsidRDefault="00954918" w:rsidP="00954918">
      <w:pPr>
        <w:numPr>
          <w:ilvl w:val="0"/>
          <w:numId w:val="39"/>
        </w:numPr>
        <w:rPr>
          <w:rFonts w:ascii="Calibri" w:hAnsi="Calibri"/>
          <w:sz w:val="16"/>
          <w:szCs w:val="16"/>
          <w:lang w:val="en-GB"/>
        </w:rPr>
      </w:pPr>
      <w:r w:rsidRPr="00954918">
        <w:rPr>
          <w:rFonts w:ascii="Calibri" w:hAnsi="Calibri"/>
          <w:sz w:val="16"/>
          <w:szCs w:val="16"/>
          <w:lang w:val="en-GB"/>
        </w:rPr>
        <w:t>Tax implications.</w:t>
      </w:r>
    </w:p>
    <w:p w:rsidR="00954918" w:rsidRPr="00954918" w:rsidRDefault="00A30E13" w:rsidP="00A30E13">
      <w:pPr>
        <w:rPr>
          <w:rFonts w:ascii="Calibri" w:hAnsi="Calibri"/>
          <w:sz w:val="16"/>
          <w:szCs w:val="16"/>
          <w:lang w:val="en-GB"/>
        </w:rPr>
      </w:pPr>
      <w:r>
        <w:rPr>
          <w:rFonts w:ascii="Calibri" w:hAnsi="Calibri"/>
          <w:sz w:val="16"/>
          <w:szCs w:val="16"/>
          <w:lang w:val="en-GB"/>
        </w:rPr>
        <w:t>McGivern (2007)</w:t>
      </w:r>
      <w:r w:rsidR="00954918" w:rsidRPr="00954918">
        <w:rPr>
          <w:rFonts w:ascii="Calibri" w:hAnsi="Calibri"/>
          <w:sz w:val="16"/>
          <w:szCs w:val="16"/>
          <w:lang w:val="en-GB"/>
        </w:rPr>
        <w:t xml:space="preserve"> identified the following as the main variables influencing succession situations:</w:t>
      </w:r>
    </w:p>
    <w:p w:rsidR="00954918" w:rsidRPr="00954918" w:rsidRDefault="00954918" w:rsidP="00954918">
      <w:pPr>
        <w:numPr>
          <w:ilvl w:val="0"/>
          <w:numId w:val="40"/>
        </w:numPr>
        <w:rPr>
          <w:rFonts w:ascii="Calibri" w:hAnsi="Calibri"/>
          <w:sz w:val="16"/>
          <w:szCs w:val="16"/>
          <w:lang w:val="en-GB"/>
        </w:rPr>
      </w:pPr>
      <w:r w:rsidRPr="00954918">
        <w:rPr>
          <w:rFonts w:ascii="Calibri" w:hAnsi="Calibri"/>
          <w:sz w:val="16"/>
          <w:szCs w:val="16"/>
          <w:lang w:val="en-GB"/>
        </w:rPr>
        <w:t>The stage reached in the firm’s development</w:t>
      </w:r>
    </w:p>
    <w:p w:rsidR="00954918" w:rsidRPr="00954918" w:rsidRDefault="00954918" w:rsidP="00954918">
      <w:pPr>
        <w:numPr>
          <w:ilvl w:val="0"/>
          <w:numId w:val="40"/>
        </w:numPr>
        <w:rPr>
          <w:rFonts w:ascii="Calibri" w:hAnsi="Calibri"/>
          <w:sz w:val="16"/>
          <w:szCs w:val="16"/>
          <w:lang w:val="en-GB"/>
        </w:rPr>
      </w:pPr>
      <w:r w:rsidRPr="00954918">
        <w:rPr>
          <w:rFonts w:ascii="Calibri" w:hAnsi="Calibri"/>
          <w:sz w:val="16"/>
          <w:szCs w:val="16"/>
          <w:lang w:val="en-GB"/>
        </w:rPr>
        <w:t>The underlying motives of the owner</w:t>
      </w:r>
    </w:p>
    <w:p w:rsidR="00954918" w:rsidRPr="00954918" w:rsidRDefault="00954918" w:rsidP="00954918">
      <w:pPr>
        <w:numPr>
          <w:ilvl w:val="0"/>
          <w:numId w:val="40"/>
        </w:numPr>
        <w:rPr>
          <w:rFonts w:ascii="Calibri" w:hAnsi="Calibri"/>
          <w:sz w:val="16"/>
          <w:szCs w:val="16"/>
          <w:lang w:val="en-GB"/>
        </w:rPr>
      </w:pPr>
      <w:r w:rsidRPr="00954918">
        <w:rPr>
          <w:rFonts w:ascii="Calibri" w:hAnsi="Calibri"/>
          <w:sz w:val="16"/>
          <w:szCs w:val="16"/>
          <w:lang w:val="en-GB"/>
        </w:rPr>
        <w:lastRenderedPageBreak/>
        <w:t>Level of family domination</w:t>
      </w:r>
    </w:p>
    <w:p w:rsidR="00954918" w:rsidRPr="00954918" w:rsidRDefault="00954918" w:rsidP="00954918">
      <w:pPr>
        <w:numPr>
          <w:ilvl w:val="0"/>
          <w:numId w:val="40"/>
        </w:numPr>
        <w:rPr>
          <w:rFonts w:ascii="Calibri" w:hAnsi="Calibri"/>
          <w:sz w:val="16"/>
          <w:szCs w:val="16"/>
          <w:lang w:val="en-GB"/>
        </w:rPr>
      </w:pPr>
      <w:r w:rsidRPr="00954918">
        <w:rPr>
          <w:rFonts w:ascii="Calibri" w:hAnsi="Calibri"/>
          <w:sz w:val="16"/>
          <w:szCs w:val="16"/>
          <w:lang w:val="en-GB"/>
        </w:rPr>
        <w:t>The organisational climate within the firm</w:t>
      </w:r>
    </w:p>
    <w:p w:rsidR="00954918" w:rsidRPr="00954918" w:rsidRDefault="00954918" w:rsidP="00954918">
      <w:pPr>
        <w:numPr>
          <w:ilvl w:val="0"/>
          <w:numId w:val="40"/>
        </w:numPr>
        <w:rPr>
          <w:rFonts w:ascii="Calibri" w:hAnsi="Calibri"/>
          <w:sz w:val="16"/>
          <w:szCs w:val="16"/>
          <w:lang w:val="en-GB"/>
        </w:rPr>
      </w:pPr>
      <w:r w:rsidRPr="00954918">
        <w:rPr>
          <w:rFonts w:ascii="Calibri" w:hAnsi="Calibri"/>
          <w:sz w:val="16"/>
          <w:szCs w:val="16"/>
          <w:lang w:val="en-GB"/>
        </w:rPr>
        <w:t>The business environment.</w:t>
      </w:r>
    </w:p>
    <w:p w:rsidR="00954918" w:rsidRPr="00954918" w:rsidRDefault="00954918" w:rsidP="00954918">
      <w:pPr>
        <w:rPr>
          <w:rFonts w:ascii="Calibri" w:hAnsi="Calibri"/>
          <w:sz w:val="16"/>
          <w:szCs w:val="16"/>
          <w:lang w:val="en-GB"/>
        </w:rPr>
      </w:pPr>
      <w:r w:rsidRPr="00954918">
        <w:rPr>
          <w:rFonts w:ascii="Calibri" w:hAnsi="Calibri"/>
          <w:sz w:val="16"/>
          <w:szCs w:val="16"/>
          <w:lang w:val="en-GB"/>
        </w:rPr>
        <w:t>Many authors have agreed on the importance of family business in the wealth creation. Most writers have also looked in depth at family business succession but few really answer how the entrepreneurial spirit is passed on.</w:t>
      </w:r>
    </w:p>
    <w:p w:rsidR="00954918" w:rsidRPr="00954918" w:rsidRDefault="00954918" w:rsidP="00954918">
      <w:pPr>
        <w:rPr>
          <w:rFonts w:ascii="Calibri" w:hAnsi="Calibri"/>
          <w:sz w:val="16"/>
          <w:szCs w:val="16"/>
          <w:lang w:val="en-GB"/>
        </w:rPr>
      </w:pPr>
    </w:p>
    <w:p w:rsidR="00954918" w:rsidRDefault="00101506" w:rsidP="00954918">
      <w:pPr>
        <w:rPr>
          <w:rFonts w:ascii="Calibri" w:hAnsi="Calibri"/>
          <w:b/>
          <w:iCs/>
          <w:sz w:val="16"/>
          <w:szCs w:val="16"/>
          <w:lang w:val="en-GB"/>
        </w:rPr>
      </w:pPr>
      <w:r w:rsidRPr="00101506">
        <w:rPr>
          <w:rFonts w:ascii="Calibri" w:hAnsi="Calibri"/>
          <w:b/>
          <w:iCs/>
          <w:sz w:val="16"/>
          <w:szCs w:val="16"/>
          <w:lang w:val="en-GB"/>
        </w:rPr>
        <w:t>ENTREPRENEURIAL SUCCESSION FACTORS</w:t>
      </w:r>
    </w:p>
    <w:p w:rsidR="00101506" w:rsidRPr="00101506" w:rsidRDefault="00101506" w:rsidP="00954918">
      <w:pPr>
        <w:rPr>
          <w:rFonts w:ascii="Calibri" w:hAnsi="Calibri"/>
          <w:b/>
          <w:iCs/>
          <w:sz w:val="16"/>
          <w:szCs w:val="16"/>
          <w:lang w:val="en-GB"/>
        </w:rPr>
      </w:pPr>
    </w:p>
    <w:p w:rsidR="00954918" w:rsidRPr="00954918" w:rsidRDefault="00954918" w:rsidP="00954918">
      <w:pPr>
        <w:rPr>
          <w:rFonts w:ascii="Calibri" w:hAnsi="Calibri"/>
          <w:sz w:val="16"/>
          <w:szCs w:val="16"/>
          <w:lang w:val="en-GB"/>
        </w:rPr>
      </w:pPr>
      <w:r w:rsidRPr="00954918">
        <w:rPr>
          <w:rFonts w:ascii="Calibri" w:hAnsi="Calibri"/>
          <w:sz w:val="16"/>
          <w:szCs w:val="16"/>
          <w:lang w:val="en-GB"/>
        </w:rPr>
        <w:t>This research paper is about how the entrepreneurial spirit can be passed on to whoever becomes the successor in the family business. But are the people ready to pass on their experiences in running family businesses? How do people maintain the soft assets especially given the fact that the entrepreneurial spirit cannot be inherited?</w:t>
      </w:r>
    </w:p>
    <w:p w:rsidR="00954918" w:rsidRPr="00954918" w:rsidRDefault="00954918" w:rsidP="00B242EA">
      <w:pPr>
        <w:rPr>
          <w:rFonts w:ascii="Calibri" w:hAnsi="Calibri"/>
          <w:sz w:val="16"/>
          <w:szCs w:val="16"/>
          <w:lang w:val="en-GB"/>
        </w:rPr>
      </w:pPr>
      <w:r w:rsidRPr="00954918">
        <w:rPr>
          <w:rFonts w:ascii="Calibri" w:hAnsi="Calibri"/>
          <w:b/>
          <w:sz w:val="16"/>
          <w:szCs w:val="16"/>
          <w:lang w:val="en-GB"/>
        </w:rPr>
        <w:t xml:space="preserve">      </w:t>
      </w:r>
      <w:r w:rsidRPr="00954918">
        <w:rPr>
          <w:rFonts w:ascii="Calibri" w:hAnsi="Calibri"/>
          <w:sz w:val="16"/>
          <w:szCs w:val="16"/>
          <w:lang w:val="en-GB"/>
        </w:rPr>
        <w:t xml:space="preserve">Nieuwenhuizen (2004) argue that entrepreneurs possess particular characteristics which set them apart from other people who are not intent on starting their own enterprises. This does not mean that all entrepreneurs have the same characteristics or combination of characteristics. Dhliwayo and Vuuren (2007) in </w:t>
      </w:r>
      <w:r w:rsidR="00A30E13">
        <w:rPr>
          <w:rFonts w:ascii="Calibri" w:hAnsi="Calibri"/>
          <w:sz w:val="16"/>
          <w:szCs w:val="16"/>
          <w:lang w:val="en-GB"/>
        </w:rPr>
        <w:t>Neneh (2011)</w:t>
      </w:r>
      <w:r w:rsidRPr="00954918">
        <w:rPr>
          <w:rFonts w:ascii="Calibri" w:hAnsi="Calibri"/>
          <w:sz w:val="16"/>
          <w:szCs w:val="16"/>
          <w:lang w:val="en-GB"/>
        </w:rPr>
        <w:t xml:space="preserve"> argue that entrepreneurial mind-set influences SMEs</w:t>
      </w:r>
      <w:r w:rsidR="00DC096C">
        <w:rPr>
          <w:rFonts w:ascii="Calibri" w:hAnsi="Calibri"/>
          <w:sz w:val="16"/>
          <w:szCs w:val="16"/>
          <w:lang w:val="en-GB"/>
        </w:rPr>
        <w:t>, a business form</w:t>
      </w:r>
      <w:r w:rsidRPr="00954918">
        <w:rPr>
          <w:rFonts w:ascii="Calibri" w:hAnsi="Calibri"/>
          <w:sz w:val="16"/>
          <w:szCs w:val="16"/>
          <w:lang w:val="en-GB"/>
        </w:rPr>
        <w:t xml:space="preserve"> which may be</w:t>
      </w:r>
      <w:r w:rsidR="00DC096C">
        <w:rPr>
          <w:rFonts w:ascii="Calibri" w:hAnsi="Calibri"/>
          <w:sz w:val="16"/>
          <w:szCs w:val="16"/>
          <w:lang w:val="en-GB"/>
        </w:rPr>
        <w:t xml:space="preserve"> comparable</w:t>
      </w:r>
      <w:r w:rsidRPr="00954918">
        <w:rPr>
          <w:rFonts w:ascii="Calibri" w:hAnsi="Calibri"/>
          <w:sz w:val="16"/>
          <w:szCs w:val="16"/>
          <w:lang w:val="en-GB"/>
        </w:rPr>
        <w:t xml:space="preserve"> to family businesses.</w:t>
      </w:r>
    </w:p>
    <w:p w:rsidR="00954918" w:rsidRPr="00954918" w:rsidRDefault="00B242EA" w:rsidP="00B242EA">
      <w:pPr>
        <w:rPr>
          <w:rFonts w:ascii="Calibri" w:hAnsi="Calibri"/>
          <w:sz w:val="16"/>
          <w:szCs w:val="16"/>
          <w:lang w:val="en-GB"/>
        </w:rPr>
      </w:pPr>
      <w:r>
        <w:rPr>
          <w:rFonts w:ascii="Calibri" w:hAnsi="Calibri"/>
          <w:sz w:val="16"/>
          <w:szCs w:val="16"/>
          <w:lang w:val="en-GB"/>
        </w:rPr>
        <w:t xml:space="preserve">     </w:t>
      </w:r>
      <w:r w:rsidR="00A30E13">
        <w:rPr>
          <w:rFonts w:ascii="Calibri" w:hAnsi="Calibri"/>
          <w:sz w:val="16"/>
          <w:szCs w:val="16"/>
          <w:lang w:val="en-GB"/>
        </w:rPr>
        <w:t>Hamilton (2011)</w:t>
      </w:r>
      <w:r w:rsidR="00954918" w:rsidRPr="00954918">
        <w:rPr>
          <w:rFonts w:ascii="Calibri" w:hAnsi="Calibri"/>
          <w:sz w:val="16"/>
          <w:szCs w:val="16"/>
          <w:lang w:val="en-GB"/>
        </w:rPr>
        <w:t xml:space="preserve">] cites Aldrich and Cliff, (2003:575), who observed that there is need for further studies which connect family businesses with entrepreneurial studies. Zahra and Sharma (2004) in </w:t>
      </w:r>
      <w:r w:rsidR="00DC096C">
        <w:rPr>
          <w:rFonts w:ascii="Calibri" w:hAnsi="Calibri"/>
          <w:sz w:val="16"/>
          <w:szCs w:val="16"/>
          <w:lang w:val="en-GB"/>
        </w:rPr>
        <w:t>Hamilton (2011)</w:t>
      </w:r>
      <w:r w:rsidR="00954918" w:rsidRPr="00954918">
        <w:rPr>
          <w:rFonts w:ascii="Calibri" w:hAnsi="Calibri"/>
          <w:sz w:val="16"/>
          <w:szCs w:val="16"/>
          <w:lang w:val="en-GB"/>
        </w:rPr>
        <w:t xml:space="preserve"> indeed confirm that no proper examination has been done between entrepreneurial learning and family business context.</w:t>
      </w:r>
      <w:r w:rsidR="00A30E13">
        <w:rPr>
          <w:rFonts w:ascii="Calibri" w:hAnsi="Calibri"/>
          <w:sz w:val="16"/>
          <w:szCs w:val="16"/>
          <w:lang w:val="en-GB"/>
        </w:rPr>
        <w:t xml:space="preserve"> Hamilton (2011)</w:t>
      </w:r>
      <w:r w:rsidR="00954918" w:rsidRPr="00954918">
        <w:rPr>
          <w:rFonts w:ascii="Calibri" w:hAnsi="Calibri"/>
          <w:sz w:val="16"/>
          <w:szCs w:val="16"/>
          <w:lang w:val="en-GB"/>
        </w:rPr>
        <w:t xml:space="preserve"> attempted to analyse this by using situational learning and he argues that this method illuminates the understanding of complex succession in family business.</w:t>
      </w:r>
    </w:p>
    <w:p w:rsidR="00954918" w:rsidRPr="00954918" w:rsidRDefault="00B242EA" w:rsidP="00B242EA">
      <w:pPr>
        <w:rPr>
          <w:rFonts w:ascii="Calibri" w:hAnsi="Calibri"/>
          <w:sz w:val="16"/>
          <w:szCs w:val="16"/>
          <w:lang w:val="en-GB"/>
        </w:rPr>
      </w:pPr>
      <w:r>
        <w:rPr>
          <w:rFonts w:ascii="Calibri" w:hAnsi="Calibri"/>
          <w:sz w:val="16"/>
          <w:szCs w:val="16"/>
          <w:lang w:val="en-GB"/>
        </w:rPr>
        <w:t xml:space="preserve">     </w:t>
      </w:r>
      <w:r w:rsidR="00A30E13">
        <w:rPr>
          <w:rFonts w:ascii="Calibri" w:hAnsi="Calibri"/>
          <w:sz w:val="16"/>
          <w:szCs w:val="16"/>
          <w:lang w:val="en-GB"/>
        </w:rPr>
        <w:t xml:space="preserve">Caspar </w:t>
      </w:r>
      <w:r w:rsidR="00A30E13" w:rsidRPr="00A30E13">
        <w:rPr>
          <w:rFonts w:ascii="Calibri" w:hAnsi="Calibri"/>
          <w:i/>
          <w:iCs/>
          <w:sz w:val="16"/>
          <w:szCs w:val="16"/>
          <w:lang w:val="en-GB"/>
        </w:rPr>
        <w:t>et al</w:t>
      </w:r>
      <w:r w:rsidR="00A30E13">
        <w:rPr>
          <w:rFonts w:ascii="Calibri" w:hAnsi="Calibri"/>
          <w:sz w:val="16"/>
          <w:szCs w:val="16"/>
          <w:lang w:val="en-GB"/>
        </w:rPr>
        <w:t>. (2010)</w:t>
      </w:r>
      <w:r w:rsidR="00954918" w:rsidRPr="00954918">
        <w:rPr>
          <w:rFonts w:ascii="Calibri" w:hAnsi="Calibri"/>
          <w:sz w:val="16"/>
          <w:szCs w:val="16"/>
          <w:lang w:val="en-GB"/>
        </w:rPr>
        <w:t xml:space="preserve"> identified 5 attributes that endure family businesses. These attributes are:</w:t>
      </w:r>
    </w:p>
    <w:p w:rsidR="00954918" w:rsidRPr="00954918" w:rsidRDefault="00954918" w:rsidP="00954918">
      <w:pPr>
        <w:rPr>
          <w:rFonts w:ascii="Calibri" w:hAnsi="Calibri"/>
          <w:sz w:val="16"/>
          <w:szCs w:val="16"/>
          <w:lang w:val="en-GB"/>
        </w:rPr>
      </w:pPr>
      <w:r w:rsidRPr="00954918">
        <w:rPr>
          <w:rFonts w:ascii="Calibri" w:hAnsi="Calibri"/>
          <w:sz w:val="16"/>
          <w:szCs w:val="16"/>
          <w:lang w:val="en-GB"/>
        </w:rPr>
        <w:t>i.</w:t>
      </w:r>
      <w:r w:rsidRPr="00954918">
        <w:rPr>
          <w:rFonts w:ascii="Calibri" w:hAnsi="Calibri"/>
          <w:sz w:val="16"/>
          <w:szCs w:val="16"/>
          <w:lang w:val="en-GB"/>
        </w:rPr>
        <w:tab/>
        <w:t>Harmonious relations within the family.</w:t>
      </w:r>
    </w:p>
    <w:p w:rsidR="00954918" w:rsidRPr="00954918" w:rsidRDefault="00954918" w:rsidP="00954918">
      <w:pPr>
        <w:rPr>
          <w:rFonts w:ascii="Calibri" w:hAnsi="Calibri"/>
          <w:sz w:val="16"/>
          <w:szCs w:val="16"/>
          <w:lang w:val="en-GB"/>
        </w:rPr>
      </w:pPr>
      <w:r w:rsidRPr="00954918">
        <w:rPr>
          <w:rFonts w:ascii="Calibri" w:hAnsi="Calibri"/>
          <w:sz w:val="16"/>
          <w:szCs w:val="16"/>
          <w:lang w:val="en-GB"/>
        </w:rPr>
        <w:t>ii.</w:t>
      </w:r>
      <w:r w:rsidRPr="00954918">
        <w:rPr>
          <w:rFonts w:ascii="Calibri" w:hAnsi="Calibri"/>
          <w:sz w:val="16"/>
          <w:szCs w:val="16"/>
          <w:lang w:val="en-GB"/>
        </w:rPr>
        <w:tab/>
        <w:t>Sufficient capital for growth while allowing the family to control key parts of the business.</w:t>
      </w:r>
    </w:p>
    <w:p w:rsidR="00954918" w:rsidRPr="00954918" w:rsidRDefault="00954918" w:rsidP="00954918">
      <w:pPr>
        <w:rPr>
          <w:rFonts w:ascii="Calibri" w:hAnsi="Calibri"/>
          <w:sz w:val="16"/>
          <w:szCs w:val="16"/>
          <w:lang w:val="en-GB"/>
        </w:rPr>
      </w:pPr>
      <w:r w:rsidRPr="00954918">
        <w:rPr>
          <w:rFonts w:ascii="Calibri" w:hAnsi="Calibri"/>
          <w:sz w:val="16"/>
          <w:szCs w:val="16"/>
          <w:lang w:val="en-GB"/>
        </w:rPr>
        <w:t>iii.</w:t>
      </w:r>
      <w:r w:rsidRPr="00954918">
        <w:rPr>
          <w:rFonts w:ascii="Calibri" w:hAnsi="Calibri"/>
          <w:sz w:val="16"/>
          <w:szCs w:val="16"/>
          <w:lang w:val="en-GB"/>
        </w:rPr>
        <w:tab/>
        <w:t>Strong corporate governance of the firm and a dynamic business portfolio.</w:t>
      </w:r>
    </w:p>
    <w:p w:rsidR="00954918" w:rsidRPr="00954918" w:rsidRDefault="00954918" w:rsidP="00954918">
      <w:pPr>
        <w:rPr>
          <w:rFonts w:ascii="Calibri" w:hAnsi="Calibri"/>
          <w:sz w:val="16"/>
          <w:szCs w:val="16"/>
          <w:lang w:val="en-GB"/>
        </w:rPr>
      </w:pPr>
      <w:r w:rsidRPr="00954918">
        <w:rPr>
          <w:rFonts w:ascii="Calibri" w:hAnsi="Calibri"/>
          <w:sz w:val="16"/>
          <w:szCs w:val="16"/>
          <w:lang w:val="en-GB"/>
        </w:rPr>
        <w:t>iv.</w:t>
      </w:r>
      <w:r w:rsidRPr="00954918">
        <w:rPr>
          <w:rFonts w:ascii="Calibri" w:hAnsi="Calibri"/>
          <w:sz w:val="16"/>
          <w:szCs w:val="16"/>
          <w:lang w:val="en-GB"/>
        </w:rPr>
        <w:tab/>
        <w:t>Effective maintenance of family resources.</w:t>
      </w:r>
    </w:p>
    <w:p w:rsidR="00954918" w:rsidRPr="00954918" w:rsidRDefault="00954918" w:rsidP="00954918">
      <w:pPr>
        <w:rPr>
          <w:rFonts w:ascii="Calibri" w:hAnsi="Calibri"/>
          <w:sz w:val="16"/>
          <w:szCs w:val="16"/>
          <w:lang w:val="en-GB"/>
        </w:rPr>
      </w:pPr>
      <w:r w:rsidRPr="00954918">
        <w:rPr>
          <w:rFonts w:ascii="Calibri" w:hAnsi="Calibri"/>
          <w:sz w:val="16"/>
          <w:szCs w:val="16"/>
          <w:lang w:val="en-GB"/>
        </w:rPr>
        <w:t>v.</w:t>
      </w:r>
      <w:r w:rsidRPr="00954918">
        <w:rPr>
          <w:rFonts w:ascii="Calibri" w:hAnsi="Calibri"/>
          <w:sz w:val="16"/>
          <w:szCs w:val="16"/>
          <w:lang w:val="en-GB"/>
        </w:rPr>
        <w:tab/>
        <w:t xml:space="preserve">Promotion of values across generations by way of maintaining </w:t>
      </w:r>
      <w:r w:rsidR="00867EA6" w:rsidRPr="00954918">
        <w:rPr>
          <w:rFonts w:ascii="Calibri" w:hAnsi="Calibri"/>
          <w:sz w:val="16"/>
          <w:szCs w:val="16"/>
          <w:lang w:val="en-GB"/>
        </w:rPr>
        <w:t>charitable</w:t>
      </w:r>
      <w:r w:rsidRPr="00954918">
        <w:rPr>
          <w:rFonts w:ascii="Calibri" w:hAnsi="Calibri"/>
          <w:sz w:val="16"/>
          <w:szCs w:val="16"/>
          <w:lang w:val="en-GB"/>
        </w:rPr>
        <w:t xml:space="preserve"> foundations.</w:t>
      </w:r>
    </w:p>
    <w:p w:rsidR="00954918" w:rsidRDefault="00954918" w:rsidP="00954918">
      <w:pPr>
        <w:rPr>
          <w:rFonts w:ascii="Calibri" w:hAnsi="Calibri"/>
          <w:sz w:val="16"/>
          <w:szCs w:val="16"/>
          <w:lang w:val="en-GB"/>
        </w:rPr>
      </w:pPr>
      <w:r w:rsidRPr="00954918">
        <w:rPr>
          <w:rFonts w:ascii="Calibri" w:hAnsi="Calibri"/>
          <w:sz w:val="16"/>
          <w:szCs w:val="16"/>
          <w:lang w:val="en-GB"/>
        </w:rPr>
        <w:t xml:space="preserve">They argue that family business usually face performance and governance related challenges because successors may insist on running the business even if they are not qualified to do so. </w:t>
      </w:r>
    </w:p>
    <w:p w:rsidR="00101506" w:rsidRPr="00954918" w:rsidRDefault="00101506" w:rsidP="00954918">
      <w:pPr>
        <w:rPr>
          <w:rFonts w:ascii="Calibri" w:hAnsi="Calibri"/>
          <w:sz w:val="16"/>
          <w:szCs w:val="16"/>
          <w:lang w:val="en-GB"/>
        </w:rPr>
      </w:pPr>
    </w:p>
    <w:p w:rsidR="00954918" w:rsidRPr="00101506" w:rsidRDefault="00101506" w:rsidP="00954918">
      <w:pPr>
        <w:rPr>
          <w:rFonts w:ascii="Calibri" w:hAnsi="Calibri"/>
          <w:b/>
          <w:iCs/>
          <w:sz w:val="16"/>
          <w:szCs w:val="16"/>
          <w:lang w:val="en-GB"/>
        </w:rPr>
      </w:pPr>
      <w:r w:rsidRPr="00101506">
        <w:rPr>
          <w:rFonts w:ascii="Calibri" w:hAnsi="Calibri"/>
          <w:b/>
          <w:iCs/>
          <w:sz w:val="16"/>
          <w:szCs w:val="16"/>
          <w:lang w:val="en-GB"/>
        </w:rPr>
        <w:t>TRANSMISSION OF ENTREPRENEURIAL SPIRIT</w:t>
      </w:r>
    </w:p>
    <w:p w:rsidR="00101506" w:rsidRPr="00954918" w:rsidRDefault="00101506" w:rsidP="00954918">
      <w:pPr>
        <w:rPr>
          <w:rFonts w:ascii="Calibri" w:hAnsi="Calibri"/>
          <w:bCs/>
          <w:i/>
          <w:sz w:val="16"/>
          <w:szCs w:val="16"/>
          <w:lang w:val="en-GB"/>
        </w:rPr>
      </w:pPr>
    </w:p>
    <w:p w:rsidR="00954918" w:rsidRPr="00954918" w:rsidRDefault="00A30E13" w:rsidP="00677DEE">
      <w:pPr>
        <w:ind w:firstLine="360"/>
        <w:rPr>
          <w:rFonts w:ascii="Calibri" w:hAnsi="Calibri"/>
          <w:sz w:val="16"/>
          <w:szCs w:val="16"/>
          <w:lang w:val="en-GB"/>
        </w:rPr>
      </w:pPr>
      <w:r>
        <w:rPr>
          <w:rFonts w:ascii="Calibri" w:hAnsi="Calibri"/>
          <w:sz w:val="16"/>
          <w:szCs w:val="16"/>
          <w:lang w:val="en-GB"/>
        </w:rPr>
        <w:t>Arcand (2012)</w:t>
      </w:r>
      <w:r w:rsidR="00954918" w:rsidRPr="00954918">
        <w:rPr>
          <w:rFonts w:ascii="Calibri" w:hAnsi="Calibri"/>
          <w:sz w:val="16"/>
          <w:szCs w:val="16"/>
          <w:lang w:val="en-GB"/>
        </w:rPr>
        <w:t xml:space="preserve"> provides a rich analysis on the transmission of entrepreneurial spirit. He a</w:t>
      </w:r>
      <w:r w:rsidR="00677DEE">
        <w:rPr>
          <w:rFonts w:ascii="Calibri" w:hAnsi="Calibri"/>
          <w:sz w:val="16"/>
          <w:szCs w:val="16"/>
          <w:lang w:val="en-GB"/>
        </w:rPr>
        <w:t>ttributes</w:t>
      </w:r>
      <w:r w:rsidR="00954918" w:rsidRPr="00954918">
        <w:rPr>
          <w:rFonts w:ascii="Calibri" w:hAnsi="Calibri"/>
          <w:sz w:val="16"/>
          <w:szCs w:val="16"/>
          <w:lang w:val="en-GB"/>
        </w:rPr>
        <w:t xml:space="preserve"> the transmission to socio-economic contexts which act as an important force to people starting businesses in the first place. Discrimination can motivate people to start business and in the same vein it may explain why there is smooth succession in family businesses owned by foreigners compared to the locals. Other researchers have also seen relevance of this approach. Herring (2004) in </w:t>
      </w:r>
      <w:r>
        <w:rPr>
          <w:rFonts w:ascii="Calibri" w:hAnsi="Calibri"/>
          <w:sz w:val="16"/>
          <w:szCs w:val="16"/>
          <w:lang w:val="en-GB"/>
        </w:rPr>
        <w:t>Arcand (2012)</w:t>
      </w:r>
      <w:r w:rsidR="00954918" w:rsidRPr="00954918">
        <w:rPr>
          <w:rFonts w:ascii="Calibri" w:hAnsi="Calibri"/>
          <w:sz w:val="16"/>
          <w:szCs w:val="16"/>
          <w:lang w:val="en-GB"/>
        </w:rPr>
        <w:t xml:space="preserve">; </w:t>
      </w:r>
      <w:r>
        <w:rPr>
          <w:rFonts w:ascii="Calibri" w:hAnsi="Calibri"/>
          <w:sz w:val="16"/>
          <w:szCs w:val="16"/>
          <w:lang w:val="en-GB"/>
        </w:rPr>
        <w:t xml:space="preserve">Hussain </w:t>
      </w:r>
      <w:r w:rsidRPr="00A30E13">
        <w:rPr>
          <w:rFonts w:ascii="Calibri" w:hAnsi="Calibri"/>
          <w:i/>
          <w:iCs/>
          <w:sz w:val="16"/>
          <w:szCs w:val="16"/>
          <w:lang w:val="en-GB"/>
        </w:rPr>
        <w:t>et al</w:t>
      </w:r>
      <w:r>
        <w:rPr>
          <w:rFonts w:ascii="Calibri" w:hAnsi="Calibri"/>
          <w:sz w:val="16"/>
          <w:szCs w:val="16"/>
          <w:lang w:val="en-GB"/>
        </w:rPr>
        <w:t>.</w:t>
      </w:r>
      <w:r w:rsidRPr="00A30E13">
        <w:rPr>
          <w:rFonts w:ascii="Calibri" w:hAnsi="Calibri"/>
          <w:sz w:val="16"/>
          <w:szCs w:val="16"/>
          <w:lang w:val="en-GB"/>
        </w:rPr>
        <w:t xml:space="preserve"> </w:t>
      </w:r>
      <w:r>
        <w:rPr>
          <w:rFonts w:ascii="Calibri" w:hAnsi="Calibri"/>
          <w:sz w:val="16"/>
          <w:szCs w:val="16"/>
          <w:lang w:val="en-GB"/>
        </w:rPr>
        <w:t>(2010)</w:t>
      </w:r>
      <w:r w:rsidR="00954918" w:rsidRPr="00954918">
        <w:rPr>
          <w:rFonts w:ascii="Calibri" w:hAnsi="Calibri"/>
          <w:sz w:val="16"/>
          <w:szCs w:val="16"/>
          <w:lang w:val="en-GB"/>
        </w:rPr>
        <w:t xml:space="preserve"> after drawing to various theories conclude that negative factors can push foreigners/discriminated against people to join family business. Studies done in minorities concerning the transmission of entrepreneurial spirit</w:t>
      </w:r>
      <w:r>
        <w:rPr>
          <w:rFonts w:ascii="Calibri" w:hAnsi="Calibri"/>
          <w:sz w:val="16"/>
          <w:szCs w:val="16"/>
          <w:lang w:val="en-GB"/>
        </w:rPr>
        <w:t xml:space="preserve"> (Arcand, 2012)</w:t>
      </w:r>
      <w:r w:rsidR="00954918" w:rsidRPr="00954918">
        <w:rPr>
          <w:rFonts w:ascii="Calibri" w:hAnsi="Calibri"/>
          <w:sz w:val="16"/>
          <w:szCs w:val="16"/>
          <w:lang w:val="en-GB"/>
        </w:rPr>
        <w:t>, findings suggest that:</w:t>
      </w:r>
    </w:p>
    <w:p w:rsidR="00954918" w:rsidRPr="00954918" w:rsidRDefault="00954918" w:rsidP="00954918">
      <w:pPr>
        <w:numPr>
          <w:ilvl w:val="0"/>
          <w:numId w:val="42"/>
        </w:numPr>
        <w:rPr>
          <w:rFonts w:ascii="Calibri" w:hAnsi="Calibri"/>
          <w:sz w:val="16"/>
          <w:szCs w:val="16"/>
          <w:lang w:val="en-GB"/>
        </w:rPr>
      </w:pPr>
      <w:r w:rsidRPr="00954918">
        <w:rPr>
          <w:rFonts w:ascii="Calibri" w:hAnsi="Calibri"/>
          <w:sz w:val="16"/>
          <w:szCs w:val="16"/>
          <w:lang w:val="en-GB"/>
        </w:rPr>
        <w:t>Parents cannot directly influence the development of an entrepreneurial spirit among their offspring.</w:t>
      </w:r>
    </w:p>
    <w:p w:rsidR="00954918" w:rsidRPr="00954918" w:rsidRDefault="00954918" w:rsidP="00954918">
      <w:pPr>
        <w:numPr>
          <w:ilvl w:val="0"/>
          <w:numId w:val="42"/>
        </w:numPr>
        <w:rPr>
          <w:rFonts w:ascii="Calibri" w:hAnsi="Calibri"/>
          <w:sz w:val="16"/>
          <w:szCs w:val="16"/>
          <w:lang w:val="en-GB"/>
        </w:rPr>
      </w:pPr>
      <w:r w:rsidRPr="00954918">
        <w:rPr>
          <w:rFonts w:ascii="Calibri" w:hAnsi="Calibri"/>
          <w:sz w:val="16"/>
          <w:szCs w:val="16"/>
          <w:lang w:val="en-GB"/>
        </w:rPr>
        <w:t>Interviewees relate with others than with their specific culture.</w:t>
      </w:r>
    </w:p>
    <w:p w:rsidR="00954918" w:rsidRPr="00954918" w:rsidRDefault="00954918" w:rsidP="00954918">
      <w:pPr>
        <w:numPr>
          <w:ilvl w:val="0"/>
          <w:numId w:val="42"/>
        </w:numPr>
        <w:rPr>
          <w:rFonts w:ascii="Calibri" w:hAnsi="Calibri"/>
          <w:sz w:val="16"/>
          <w:szCs w:val="16"/>
          <w:lang w:val="en-GB"/>
        </w:rPr>
      </w:pPr>
      <w:r w:rsidRPr="00954918">
        <w:rPr>
          <w:rFonts w:ascii="Calibri" w:hAnsi="Calibri"/>
          <w:sz w:val="16"/>
          <w:szCs w:val="16"/>
          <w:lang w:val="en-GB"/>
        </w:rPr>
        <w:t>Interviewees are blind to discrimination but see opportunities.</w:t>
      </w:r>
    </w:p>
    <w:p w:rsidR="00954918" w:rsidRPr="00954918" w:rsidRDefault="00954918" w:rsidP="00DC096C">
      <w:pPr>
        <w:ind w:firstLine="360"/>
        <w:rPr>
          <w:rFonts w:ascii="Calibri" w:hAnsi="Calibri"/>
          <w:sz w:val="16"/>
          <w:szCs w:val="16"/>
          <w:lang w:val="en-GB"/>
        </w:rPr>
      </w:pPr>
      <w:r w:rsidRPr="00954918">
        <w:rPr>
          <w:rFonts w:ascii="Calibri" w:hAnsi="Calibri"/>
          <w:sz w:val="16"/>
          <w:szCs w:val="16"/>
          <w:lang w:val="en-GB"/>
        </w:rPr>
        <w:t xml:space="preserve">This is contrary to other studies which have linked ethnicity to the role in successful succession. Therefore </w:t>
      </w:r>
      <w:r w:rsidR="00A30E13">
        <w:rPr>
          <w:rFonts w:ascii="Calibri" w:hAnsi="Calibri"/>
          <w:sz w:val="16"/>
          <w:szCs w:val="16"/>
          <w:lang w:val="en-GB"/>
        </w:rPr>
        <w:t>Arcand (2012)</w:t>
      </w:r>
      <w:r w:rsidRPr="00954918">
        <w:rPr>
          <w:rFonts w:ascii="Calibri" w:hAnsi="Calibri"/>
          <w:sz w:val="16"/>
          <w:szCs w:val="16"/>
          <w:lang w:val="en-GB"/>
        </w:rPr>
        <w:t xml:space="preserve"> rejects this proposition that one’s ethnicity determines the passing on of entrepreneurial spirit. In fact he concludes that entrepreneurial ambition stems from one’s minority status but this can be enhanced by how parents raise their children. This can be supported by </w:t>
      </w:r>
      <w:r w:rsidR="00983F01">
        <w:rPr>
          <w:rFonts w:ascii="Calibri" w:hAnsi="Calibri"/>
          <w:sz w:val="16"/>
          <w:szCs w:val="16"/>
          <w:lang w:val="en-GB"/>
        </w:rPr>
        <w:t xml:space="preserve">Hussain </w:t>
      </w:r>
      <w:r w:rsidR="00983F01" w:rsidRPr="00983F01">
        <w:rPr>
          <w:rFonts w:ascii="Calibri" w:hAnsi="Calibri"/>
          <w:i/>
          <w:iCs/>
          <w:sz w:val="16"/>
          <w:szCs w:val="16"/>
          <w:lang w:val="en-GB"/>
        </w:rPr>
        <w:t>et al</w:t>
      </w:r>
      <w:r w:rsidR="00983F01">
        <w:rPr>
          <w:rFonts w:ascii="Calibri" w:hAnsi="Calibri"/>
          <w:sz w:val="16"/>
          <w:szCs w:val="16"/>
          <w:lang w:val="en-GB"/>
        </w:rPr>
        <w:t>. (2010)</w:t>
      </w:r>
      <w:r w:rsidRPr="00954918">
        <w:rPr>
          <w:rFonts w:ascii="Calibri" w:hAnsi="Calibri"/>
          <w:sz w:val="16"/>
          <w:szCs w:val="16"/>
          <w:lang w:val="en-GB"/>
        </w:rPr>
        <w:t xml:space="preserve"> who conclude in the case of studies done in UK that first generation family owners usually tackle less profitable sectors, usually in declining industries and these may not be attractive to the second generation successors. In fact the successors are likely to be settling down and adapting to the environment. </w:t>
      </w:r>
      <w:r w:rsidR="00983F01">
        <w:rPr>
          <w:rFonts w:ascii="Calibri" w:hAnsi="Calibri"/>
          <w:sz w:val="16"/>
          <w:szCs w:val="16"/>
          <w:lang w:val="en-GB"/>
        </w:rPr>
        <w:t xml:space="preserve">Kansikas </w:t>
      </w:r>
      <w:r w:rsidR="00983F01" w:rsidRPr="00983F01">
        <w:rPr>
          <w:rFonts w:ascii="Calibri" w:hAnsi="Calibri"/>
          <w:i/>
          <w:iCs/>
          <w:sz w:val="16"/>
          <w:szCs w:val="16"/>
          <w:lang w:val="en-GB"/>
        </w:rPr>
        <w:t>et al</w:t>
      </w:r>
      <w:r w:rsidR="00983F01">
        <w:rPr>
          <w:rFonts w:ascii="Calibri" w:hAnsi="Calibri"/>
          <w:sz w:val="16"/>
          <w:szCs w:val="16"/>
          <w:lang w:val="en-GB"/>
        </w:rPr>
        <w:t>. (2012)</w:t>
      </w:r>
      <w:r w:rsidRPr="00954918">
        <w:rPr>
          <w:rFonts w:ascii="Calibri" w:hAnsi="Calibri"/>
          <w:sz w:val="16"/>
          <w:szCs w:val="16"/>
          <w:lang w:val="en-GB"/>
        </w:rPr>
        <w:t xml:space="preserve"> superimposes the fact that founders indeed have something to pass on to their successors. </w:t>
      </w:r>
      <w:r w:rsidR="00983F01">
        <w:rPr>
          <w:rFonts w:ascii="Calibri" w:hAnsi="Calibri"/>
          <w:sz w:val="16"/>
          <w:szCs w:val="16"/>
          <w:lang w:val="en-GB"/>
        </w:rPr>
        <w:t>Neneh (2011)</w:t>
      </w:r>
      <w:r w:rsidRPr="00954918">
        <w:rPr>
          <w:rFonts w:ascii="Calibri" w:hAnsi="Calibri"/>
          <w:sz w:val="16"/>
          <w:szCs w:val="16"/>
          <w:lang w:val="en-GB"/>
        </w:rPr>
        <w:t xml:space="preserve"> proposes more plausible factors that can be closely related to the identification of the factors affecting entrepreneuri</w:t>
      </w:r>
      <w:r w:rsidR="00677DEE">
        <w:rPr>
          <w:rFonts w:ascii="Calibri" w:hAnsi="Calibri"/>
          <w:sz w:val="16"/>
          <w:szCs w:val="16"/>
          <w:lang w:val="en-GB"/>
        </w:rPr>
        <w:t xml:space="preserve">al spirit which are: </w:t>
      </w:r>
    </w:p>
    <w:p w:rsidR="00954918" w:rsidRPr="00954918" w:rsidRDefault="00954918" w:rsidP="00954918">
      <w:pPr>
        <w:numPr>
          <w:ilvl w:val="0"/>
          <w:numId w:val="43"/>
        </w:numPr>
        <w:rPr>
          <w:rFonts w:ascii="Calibri" w:hAnsi="Calibri"/>
          <w:sz w:val="16"/>
          <w:szCs w:val="16"/>
          <w:lang w:val="en-GB"/>
        </w:rPr>
      </w:pPr>
      <w:r w:rsidRPr="00954918">
        <w:rPr>
          <w:rFonts w:ascii="Calibri" w:hAnsi="Calibri"/>
          <w:sz w:val="16"/>
          <w:szCs w:val="16"/>
          <w:lang w:val="en-GB"/>
        </w:rPr>
        <w:t>Lifelong entrepreneurial learning</w:t>
      </w:r>
    </w:p>
    <w:p w:rsidR="00954918" w:rsidRPr="00954918" w:rsidRDefault="00954918" w:rsidP="00954918">
      <w:pPr>
        <w:numPr>
          <w:ilvl w:val="0"/>
          <w:numId w:val="43"/>
        </w:numPr>
        <w:rPr>
          <w:rFonts w:ascii="Calibri" w:hAnsi="Calibri"/>
          <w:sz w:val="16"/>
          <w:szCs w:val="16"/>
          <w:lang w:val="en-GB"/>
        </w:rPr>
      </w:pPr>
      <w:r w:rsidRPr="00954918">
        <w:rPr>
          <w:rFonts w:ascii="Calibri" w:hAnsi="Calibri"/>
          <w:sz w:val="16"/>
          <w:szCs w:val="16"/>
          <w:lang w:val="en-GB"/>
        </w:rPr>
        <w:t>Sustainable education should begin in the early childhood since the individual values, behaviours, attitudes and skills acquired during this period might have a lasting effect over the rest of their lives</w:t>
      </w:r>
    </w:p>
    <w:p w:rsidR="00954918" w:rsidRPr="00954918" w:rsidRDefault="00954918" w:rsidP="00954918">
      <w:pPr>
        <w:numPr>
          <w:ilvl w:val="0"/>
          <w:numId w:val="43"/>
        </w:numPr>
        <w:rPr>
          <w:rFonts w:ascii="Calibri" w:hAnsi="Calibri"/>
          <w:sz w:val="16"/>
          <w:szCs w:val="16"/>
          <w:lang w:val="en-GB"/>
        </w:rPr>
      </w:pPr>
      <w:r w:rsidRPr="00954918">
        <w:rPr>
          <w:rFonts w:ascii="Calibri" w:hAnsi="Calibri"/>
          <w:sz w:val="16"/>
          <w:szCs w:val="16"/>
          <w:lang w:val="en-GB"/>
        </w:rPr>
        <w:t>Previous experience, especially in the specific industry</w:t>
      </w:r>
    </w:p>
    <w:p w:rsidR="00954918" w:rsidRPr="00954918" w:rsidRDefault="00954918" w:rsidP="00954918">
      <w:pPr>
        <w:numPr>
          <w:ilvl w:val="0"/>
          <w:numId w:val="43"/>
        </w:numPr>
        <w:rPr>
          <w:rFonts w:ascii="Calibri" w:hAnsi="Calibri"/>
          <w:sz w:val="16"/>
          <w:szCs w:val="16"/>
          <w:lang w:val="en-GB"/>
        </w:rPr>
      </w:pPr>
      <w:r w:rsidRPr="00954918">
        <w:rPr>
          <w:rFonts w:ascii="Calibri" w:hAnsi="Calibri"/>
          <w:sz w:val="16"/>
          <w:szCs w:val="16"/>
          <w:lang w:val="en-GB"/>
        </w:rPr>
        <w:t xml:space="preserve">Risk taking/risk tolerance </w:t>
      </w:r>
    </w:p>
    <w:p w:rsidR="00954918" w:rsidRPr="00954918" w:rsidRDefault="00954918" w:rsidP="00954918">
      <w:pPr>
        <w:numPr>
          <w:ilvl w:val="0"/>
          <w:numId w:val="43"/>
        </w:numPr>
        <w:rPr>
          <w:rFonts w:ascii="Calibri" w:hAnsi="Calibri"/>
          <w:sz w:val="16"/>
          <w:szCs w:val="16"/>
          <w:lang w:val="en-GB"/>
        </w:rPr>
      </w:pPr>
      <w:r w:rsidRPr="00954918">
        <w:rPr>
          <w:rFonts w:ascii="Calibri" w:hAnsi="Calibri"/>
          <w:sz w:val="16"/>
          <w:szCs w:val="16"/>
          <w:lang w:val="en-GB"/>
        </w:rPr>
        <w:t xml:space="preserve">Creativity </w:t>
      </w:r>
    </w:p>
    <w:p w:rsidR="00954918" w:rsidRPr="00954918" w:rsidRDefault="00954918" w:rsidP="00954918">
      <w:pPr>
        <w:numPr>
          <w:ilvl w:val="0"/>
          <w:numId w:val="43"/>
        </w:numPr>
        <w:rPr>
          <w:rFonts w:ascii="Calibri" w:hAnsi="Calibri"/>
          <w:sz w:val="16"/>
          <w:szCs w:val="16"/>
          <w:lang w:val="en-GB"/>
        </w:rPr>
      </w:pPr>
      <w:r w:rsidRPr="00954918">
        <w:rPr>
          <w:rFonts w:ascii="Calibri" w:hAnsi="Calibri"/>
          <w:sz w:val="16"/>
          <w:szCs w:val="16"/>
          <w:lang w:val="en-GB"/>
        </w:rPr>
        <w:t>Motivation</w:t>
      </w:r>
    </w:p>
    <w:p w:rsidR="00954918" w:rsidRPr="00954918" w:rsidRDefault="00954918" w:rsidP="00954918">
      <w:pPr>
        <w:numPr>
          <w:ilvl w:val="0"/>
          <w:numId w:val="43"/>
        </w:numPr>
        <w:rPr>
          <w:rFonts w:ascii="Calibri" w:hAnsi="Calibri"/>
          <w:sz w:val="16"/>
          <w:szCs w:val="16"/>
          <w:lang w:val="en-GB"/>
        </w:rPr>
      </w:pPr>
      <w:r w:rsidRPr="00954918">
        <w:rPr>
          <w:rFonts w:ascii="Calibri" w:hAnsi="Calibri"/>
          <w:sz w:val="16"/>
          <w:szCs w:val="16"/>
          <w:lang w:val="en-GB"/>
        </w:rPr>
        <w:t>Growth mindset</w:t>
      </w:r>
    </w:p>
    <w:p w:rsidR="00954918" w:rsidRPr="00954918" w:rsidRDefault="00954918" w:rsidP="00954918">
      <w:pPr>
        <w:numPr>
          <w:ilvl w:val="0"/>
          <w:numId w:val="43"/>
        </w:numPr>
        <w:rPr>
          <w:rFonts w:ascii="Calibri" w:hAnsi="Calibri"/>
          <w:sz w:val="16"/>
          <w:szCs w:val="16"/>
          <w:lang w:val="en-GB"/>
        </w:rPr>
      </w:pPr>
      <w:r w:rsidRPr="00954918">
        <w:rPr>
          <w:rFonts w:ascii="Calibri" w:hAnsi="Calibri"/>
          <w:sz w:val="16"/>
          <w:szCs w:val="16"/>
          <w:lang w:val="en-GB"/>
        </w:rPr>
        <w:t>Awareness about SME support services</w:t>
      </w:r>
    </w:p>
    <w:p w:rsidR="00954918" w:rsidRPr="00954918" w:rsidRDefault="00954918" w:rsidP="00954918">
      <w:pPr>
        <w:numPr>
          <w:ilvl w:val="0"/>
          <w:numId w:val="43"/>
        </w:numPr>
        <w:rPr>
          <w:rFonts w:ascii="Calibri" w:hAnsi="Calibri"/>
          <w:sz w:val="16"/>
          <w:szCs w:val="16"/>
          <w:lang w:val="en-GB"/>
        </w:rPr>
      </w:pPr>
      <w:r w:rsidRPr="00954918">
        <w:rPr>
          <w:rFonts w:ascii="Calibri" w:hAnsi="Calibri"/>
          <w:sz w:val="16"/>
          <w:szCs w:val="16"/>
          <w:lang w:val="en-GB"/>
        </w:rPr>
        <w:t>Desire to continuously develop business skills and knowledge</w:t>
      </w:r>
    </w:p>
    <w:p w:rsidR="00954918" w:rsidRPr="00954918" w:rsidRDefault="00983F01" w:rsidP="00983F01">
      <w:pPr>
        <w:rPr>
          <w:rFonts w:ascii="Calibri" w:hAnsi="Calibri"/>
          <w:sz w:val="16"/>
          <w:szCs w:val="16"/>
          <w:lang w:val="en-GB"/>
        </w:rPr>
      </w:pPr>
      <w:r>
        <w:rPr>
          <w:rFonts w:ascii="Calibri" w:hAnsi="Calibri"/>
          <w:sz w:val="16"/>
          <w:szCs w:val="16"/>
          <w:lang w:val="en-GB"/>
        </w:rPr>
        <w:t>Neneh (2011)</w:t>
      </w:r>
      <w:r w:rsidR="00954918" w:rsidRPr="00954918">
        <w:rPr>
          <w:rFonts w:ascii="Calibri" w:hAnsi="Calibri"/>
          <w:sz w:val="16"/>
          <w:szCs w:val="16"/>
          <w:lang w:val="en-GB"/>
        </w:rPr>
        <w:t xml:space="preserve"> says such factors have great influence on the entrepreneurial mindset and impliedly entrepreneurial spirit thus:</w:t>
      </w:r>
    </w:p>
    <w:p w:rsidR="00954918" w:rsidRPr="00954918" w:rsidRDefault="00954918" w:rsidP="00954918">
      <w:pPr>
        <w:rPr>
          <w:rFonts w:ascii="Calibri" w:hAnsi="Calibri"/>
          <w:b/>
          <w:sz w:val="16"/>
          <w:szCs w:val="16"/>
          <w:lang w:val="en-GB"/>
        </w:rPr>
      </w:pPr>
    </w:p>
    <w:p w:rsidR="00954918" w:rsidRPr="00954918" w:rsidRDefault="00954918" w:rsidP="00954918">
      <w:pPr>
        <w:rPr>
          <w:rFonts w:ascii="Calibri" w:hAnsi="Calibri"/>
          <w:sz w:val="16"/>
          <w:szCs w:val="16"/>
          <w:lang w:val="en-GB"/>
        </w:rPr>
      </w:pPr>
      <w:r w:rsidRPr="00954918">
        <w:rPr>
          <w:rFonts w:ascii="Calibri" w:hAnsi="Calibri"/>
          <w:b/>
          <w:sz w:val="16"/>
          <w:szCs w:val="16"/>
          <w:lang w:val="en-GB"/>
        </w:rPr>
        <w:t>Table 1</w:t>
      </w:r>
      <w:r w:rsidRPr="00954918">
        <w:rPr>
          <w:rFonts w:ascii="Calibri" w:hAnsi="Calibri"/>
          <w:sz w:val="16"/>
          <w:szCs w:val="16"/>
          <w:lang w:val="en-GB"/>
        </w:rPr>
        <w:t>: Relationship between entrepreneurial education and the factors influencing entrepreneurial mindset</w:t>
      </w:r>
    </w:p>
    <w:tbl>
      <w:tblPr>
        <w:tblStyle w:val="TableGrid"/>
        <w:tblW w:w="0" w:type="auto"/>
        <w:tblLook w:val="04A0"/>
      </w:tblPr>
      <w:tblGrid>
        <w:gridCol w:w="1547"/>
        <w:gridCol w:w="1547"/>
        <w:gridCol w:w="1548"/>
        <w:gridCol w:w="1548"/>
        <w:gridCol w:w="1548"/>
        <w:gridCol w:w="1548"/>
      </w:tblGrid>
      <w:tr w:rsidR="00954918" w:rsidRPr="00954918" w:rsidTr="00A30E13">
        <w:tc>
          <w:tcPr>
            <w:tcW w:w="1547" w:type="dxa"/>
          </w:tcPr>
          <w:p w:rsidR="00954918" w:rsidRPr="00954918" w:rsidRDefault="00954918" w:rsidP="00954918">
            <w:pPr>
              <w:rPr>
                <w:rFonts w:ascii="Calibri" w:hAnsi="Calibri"/>
                <w:b/>
                <w:sz w:val="16"/>
                <w:szCs w:val="16"/>
                <w:lang w:val="en-GB"/>
              </w:rPr>
            </w:pPr>
            <w:r w:rsidRPr="00954918">
              <w:rPr>
                <w:rFonts w:ascii="Calibri" w:hAnsi="Calibri"/>
                <w:b/>
                <w:sz w:val="16"/>
                <w:szCs w:val="16"/>
                <w:lang w:val="en-GB"/>
              </w:rPr>
              <w:t>Variable</w:t>
            </w:r>
          </w:p>
        </w:tc>
        <w:tc>
          <w:tcPr>
            <w:tcW w:w="1547" w:type="dxa"/>
          </w:tcPr>
          <w:p w:rsidR="00954918" w:rsidRPr="00954918" w:rsidRDefault="00954918" w:rsidP="00954918">
            <w:pPr>
              <w:rPr>
                <w:rFonts w:ascii="Calibri" w:hAnsi="Calibri"/>
                <w:b/>
                <w:sz w:val="16"/>
                <w:szCs w:val="16"/>
                <w:lang w:val="en-GB"/>
              </w:rPr>
            </w:pPr>
            <w:r w:rsidRPr="00954918">
              <w:rPr>
                <w:rFonts w:ascii="Calibri" w:hAnsi="Calibri"/>
                <w:b/>
                <w:sz w:val="16"/>
                <w:szCs w:val="16"/>
                <w:lang w:val="en-GB"/>
              </w:rPr>
              <w:t>Risk</w:t>
            </w:r>
          </w:p>
        </w:tc>
        <w:tc>
          <w:tcPr>
            <w:tcW w:w="1548" w:type="dxa"/>
          </w:tcPr>
          <w:p w:rsidR="00954918" w:rsidRPr="00954918" w:rsidRDefault="00954918" w:rsidP="00954918">
            <w:pPr>
              <w:rPr>
                <w:rFonts w:ascii="Calibri" w:hAnsi="Calibri"/>
                <w:b/>
                <w:sz w:val="16"/>
                <w:szCs w:val="16"/>
                <w:lang w:val="en-GB"/>
              </w:rPr>
            </w:pPr>
            <w:r w:rsidRPr="00954918">
              <w:rPr>
                <w:rFonts w:ascii="Calibri" w:hAnsi="Calibri"/>
                <w:b/>
                <w:sz w:val="16"/>
                <w:szCs w:val="16"/>
                <w:lang w:val="en-GB"/>
              </w:rPr>
              <w:t>Motivation</w:t>
            </w:r>
          </w:p>
        </w:tc>
        <w:tc>
          <w:tcPr>
            <w:tcW w:w="1548" w:type="dxa"/>
          </w:tcPr>
          <w:p w:rsidR="00954918" w:rsidRPr="00954918" w:rsidRDefault="00954918" w:rsidP="00954918">
            <w:pPr>
              <w:rPr>
                <w:rFonts w:ascii="Calibri" w:hAnsi="Calibri"/>
                <w:b/>
                <w:sz w:val="16"/>
                <w:szCs w:val="16"/>
                <w:lang w:val="en-GB"/>
              </w:rPr>
            </w:pPr>
            <w:r w:rsidRPr="00954918">
              <w:rPr>
                <w:rFonts w:ascii="Calibri" w:hAnsi="Calibri"/>
                <w:b/>
                <w:sz w:val="16"/>
                <w:szCs w:val="16"/>
                <w:lang w:val="en-GB"/>
              </w:rPr>
              <w:t>Growth mindset</w:t>
            </w:r>
          </w:p>
        </w:tc>
        <w:tc>
          <w:tcPr>
            <w:tcW w:w="1548" w:type="dxa"/>
          </w:tcPr>
          <w:p w:rsidR="00954918" w:rsidRPr="00954918" w:rsidRDefault="00954918" w:rsidP="00954918">
            <w:pPr>
              <w:rPr>
                <w:rFonts w:ascii="Calibri" w:hAnsi="Calibri"/>
                <w:b/>
                <w:sz w:val="16"/>
                <w:szCs w:val="16"/>
                <w:lang w:val="en-GB"/>
              </w:rPr>
            </w:pPr>
            <w:r w:rsidRPr="00954918">
              <w:rPr>
                <w:rFonts w:ascii="Calibri" w:hAnsi="Calibri"/>
                <w:b/>
                <w:sz w:val="16"/>
                <w:szCs w:val="16"/>
                <w:lang w:val="en-GB"/>
              </w:rPr>
              <w:t>creativity</w:t>
            </w:r>
          </w:p>
        </w:tc>
        <w:tc>
          <w:tcPr>
            <w:tcW w:w="1548" w:type="dxa"/>
          </w:tcPr>
          <w:p w:rsidR="00954918" w:rsidRPr="00954918" w:rsidRDefault="00954918" w:rsidP="00954918">
            <w:pPr>
              <w:rPr>
                <w:rFonts w:ascii="Calibri" w:hAnsi="Calibri"/>
                <w:b/>
                <w:sz w:val="16"/>
                <w:szCs w:val="16"/>
                <w:lang w:val="en-GB"/>
              </w:rPr>
            </w:pPr>
            <w:r w:rsidRPr="00954918">
              <w:rPr>
                <w:rFonts w:ascii="Calibri" w:hAnsi="Calibri"/>
                <w:b/>
                <w:sz w:val="16"/>
                <w:szCs w:val="16"/>
                <w:lang w:val="en-GB"/>
              </w:rPr>
              <w:t xml:space="preserve">Awareness of SME </w:t>
            </w:r>
            <w:r w:rsidRPr="00954918">
              <w:rPr>
                <w:rFonts w:ascii="Calibri" w:hAnsi="Calibri"/>
                <w:b/>
                <w:sz w:val="16"/>
                <w:szCs w:val="16"/>
                <w:lang w:val="en-GB"/>
              </w:rPr>
              <w:lastRenderedPageBreak/>
              <w:t>support services</w:t>
            </w:r>
          </w:p>
        </w:tc>
      </w:tr>
      <w:tr w:rsidR="00954918" w:rsidRPr="00954918" w:rsidTr="00A30E13">
        <w:tc>
          <w:tcPr>
            <w:tcW w:w="1547"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lastRenderedPageBreak/>
              <w:t>Entrepreneurial education (%)</w:t>
            </w:r>
          </w:p>
        </w:tc>
        <w:tc>
          <w:tcPr>
            <w:tcW w:w="1547"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53</w:t>
            </w:r>
          </w:p>
        </w:tc>
        <w:tc>
          <w:tcPr>
            <w:tcW w:w="1548"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66.7</w:t>
            </w:r>
          </w:p>
        </w:tc>
        <w:tc>
          <w:tcPr>
            <w:tcW w:w="1548"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70.3</w:t>
            </w:r>
          </w:p>
        </w:tc>
        <w:tc>
          <w:tcPr>
            <w:tcW w:w="1548"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77.3</w:t>
            </w:r>
          </w:p>
        </w:tc>
        <w:tc>
          <w:tcPr>
            <w:tcW w:w="1548"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85</w:t>
            </w:r>
          </w:p>
        </w:tc>
      </w:tr>
      <w:tr w:rsidR="00954918" w:rsidRPr="00954918" w:rsidTr="00A30E13">
        <w:tc>
          <w:tcPr>
            <w:tcW w:w="1547"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Non entrepreneurial education (%)</w:t>
            </w:r>
          </w:p>
        </w:tc>
        <w:tc>
          <w:tcPr>
            <w:tcW w:w="1547"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36.4</w:t>
            </w:r>
          </w:p>
        </w:tc>
        <w:tc>
          <w:tcPr>
            <w:tcW w:w="1548"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42</w:t>
            </w:r>
          </w:p>
        </w:tc>
        <w:tc>
          <w:tcPr>
            <w:tcW w:w="1548"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38.4</w:t>
            </w:r>
          </w:p>
        </w:tc>
        <w:tc>
          <w:tcPr>
            <w:tcW w:w="1548"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45.5</w:t>
            </w:r>
          </w:p>
        </w:tc>
        <w:tc>
          <w:tcPr>
            <w:tcW w:w="1548"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31.8</w:t>
            </w:r>
          </w:p>
        </w:tc>
      </w:tr>
    </w:tbl>
    <w:p w:rsidR="00954918" w:rsidRPr="00954918" w:rsidRDefault="00954918" w:rsidP="00983F01">
      <w:pPr>
        <w:rPr>
          <w:rFonts w:ascii="Calibri" w:hAnsi="Calibri"/>
          <w:sz w:val="16"/>
          <w:szCs w:val="16"/>
          <w:lang w:val="en-GB"/>
        </w:rPr>
      </w:pPr>
      <w:r w:rsidRPr="00954918">
        <w:rPr>
          <w:rFonts w:ascii="Calibri" w:hAnsi="Calibri"/>
          <w:sz w:val="16"/>
          <w:szCs w:val="16"/>
          <w:lang w:val="en-GB"/>
        </w:rPr>
        <w:t xml:space="preserve">Source: </w:t>
      </w:r>
      <w:r w:rsidR="00983F01">
        <w:rPr>
          <w:rFonts w:ascii="Calibri" w:hAnsi="Calibri"/>
          <w:sz w:val="16"/>
          <w:szCs w:val="16"/>
          <w:lang w:val="en-GB"/>
        </w:rPr>
        <w:t>Neneh, 2011)</w:t>
      </w:r>
    </w:p>
    <w:p w:rsidR="00954918" w:rsidRPr="00954918" w:rsidRDefault="00954918" w:rsidP="00954918">
      <w:pPr>
        <w:rPr>
          <w:rFonts w:ascii="Calibri" w:hAnsi="Calibri"/>
          <w:sz w:val="16"/>
          <w:szCs w:val="16"/>
          <w:lang w:val="en-GB"/>
        </w:rPr>
      </w:pPr>
    </w:p>
    <w:p w:rsidR="00954918" w:rsidRPr="00954918" w:rsidRDefault="00954918" w:rsidP="00954918">
      <w:pPr>
        <w:rPr>
          <w:rFonts w:ascii="Calibri" w:hAnsi="Calibri"/>
          <w:sz w:val="16"/>
          <w:szCs w:val="16"/>
          <w:lang w:val="en-GB"/>
        </w:rPr>
      </w:pPr>
      <w:r w:rsidRPr="00954918">
        <w:rPr>
          <w:rFonts w:ascii="Calibri" w:hAnsi="Calibri"/>
          <w:b/>
          <w:sz w:val="16"/>
          <w:szCs w:val="16"/>
          <w:lang w:val="en-GB"/>
        </w:rPr>
        <w:t>Table 2</w:t>
      </w:r>
      <w:r w:rsidRPr="00954918">
        <w:rPr>
          <w:rFonts w:ascii="Calibri" w:hAnsi="Calibri"/>
          <w:sz w:val="16"/>
          <w:szCs w:val="16"/>
          <w:lang w:val="en-GB"/>
        </w:rPr>
        <w:t>: Relationship between type of mindset and the desire to continuously develop business skills and knowledge</w:t>
      </w:r>
    </w:p>
    <w:tbl>
      <w:tblPr>
        <w:tblStyle w:val="TableGrid"/>
        <w:tblW w:w="0" w:type="auto"/>
        <w:tblLook w:val="04A0"/>
      </w:tblPr>
      <w:tblGrid>
        <w:gridCol w:w="3095"/>
        <w:gridCol w:w="3095"/>
        <w:gridCol w:w="3096"/>
      </w:tblGrid>
      <w:tr w:rsidR="00954918" w:rsidRPr="00954918" w:rsidTr="00A30E13">
        <w:tc>
          <w:tcPr>
            <w:tcW w:w="3095" w:type="dxa"/>
          </w:tcPr>
          <w:p w:rsidR="00954918" w:rsidRPr="00954918" w:rsidRDefault="00954918" w:rsidP="00954918">
            <w:pPr>
              <w:rPr>
                <w:rFonts w:ascii="Calibri" w:hAnsi="Calibri"/>
                <w:b/>
                <w:sz w:val="16"/>
                <w:szCs w:val="16"/>
                <w:lang w:val="en-GB"/>
              </w:rPr>
            </w:pPr>
            <w:r w:rsidRPr="00954918">
              <w:rPr>
                <w:rFonts w:ascii="Calibri" w:hAnsi="Calibri"/>
                <w:b/>
                <w:sz w:val="16"/>
                <w:szCs w:val="16"/>
                <w:lang w:val="en-GB"/>
              </w:rPr>
              <w:t>Type of mindset</w:t>
            </w:r>
          </w:p>
        </w:tc>
        <w:tc>
          <w:tcPr>
            <w:tcW w:w="3095" w:type="dxa"/>
          </w:tcPr>
          <w:p w:rsidR="00954918" w:rsidRPr="00954918" w:rsidRDefault="00954918" w:rsidP="00954918">
            <w:pPr>
              <w:rPr>
                <w:rFonts w:ascii="Calibri" w:hAnsi="Calibri"/>
                <w:b/>
                <w:sz w:val="16"/>
                <w:szCs w:val="16"/>
                <w:lang w:val="en-GB"/>
              </w:rPr>
            </w:pPr>
            <w:r w:rsidRPr="00954918">
              <w:rPr>
                <w:rFonts w:ascii="Calibri" w:hAnsi="Calibri"/>
                <w:b/>
                <w:sz w:val="16"/>
                <w:szCs w:val="16"/>
                <w:lang w:val="en-GB"/>
              </w:rPr>
              <w:t>Desire to continuously develop Business skills and knowledge</w:t>
            </w:r>
          </w:p>
        </w:tc>
        <w:tc>
          <w:tcPr>
            <w:tcW w:w="3096" w:type="dxa"/>
          </w:tcPr>
          <w:p w:rsidR="00954918" w:rsidRPr="00954918" w:rsidRDefault="00954918" w:rsidP="00954918">
            <w:pPr>
              <w:rPr>
                <w:rFonts w:ascii="Calibri" w:hAnsi="Calibri"/>
                <w:b/>
                <w:sz w:val="16"/>
                <w:szCs w:val="16"/>
                <w:lang w:val="en-GB"/>
              </w:rPr>
            </w:pPr>
            <w:r w:rsidRPr="00954918">
              <w:rPr>
                <w:rFonts w:ascii="Calibri" w:hAnsi="Calibri"/>
                <w:b/>
                <w:sz w:val="16"/>
                <w:szCs w:val="16"/>
                <w:lang w:val="en-GB"/>
              </w:rPr>
              <w:t>Do not desire to continuously develop business skills and knowledge</w:t>
            </w:r>
          </w:p>
        </w:tc>
      </w:tr>
      <w:tr w:rsidR="00954918" w:rsidRPr="00954918" w:rsidTr="00A30E13">
        <w:tc>
          <w:tcPr>
            <w:tcW w:w="3095"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Growth mindset (%)</w:t>
            </w:r>
          </w:p>
          <w:p w:rsidR="00954918" w:rsidRPr="00954918" w:rsidRDefault="00954918" w:rsidP="00954918">
            <w:pPr>
              <w:rPr>
                <w:rFonts w:ascii="Calibri" w:hAnsi="Calibri"/>
                <w:sz w:val="16"/>
                <w:szCs w:val="16"/>
                <w:lang w:val="en-GB"/>
              </w:rPr>
            </w:pPr>
            <w:r w:rsidRPr="00954918">
              <w:rPr>
                <w:rFonts w:ascii="Calibri" w:hAnsi="Calibri"/>
                <w:sz w:val="16"/>
                <w:szCs w:val="16"/>
                <w:lang w:val="en-GB"/>
              </w:rPr>
              <w:t>Fixed mindset (%)</w:t>
            </w:r>
          </w:p>
        </w:tc>
        <w:tc>
          <w:tcPr>
            <w:tcW w:w="3095"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68.5</w:t>
            </w:r>
          </w:p>
          <w:p w:rsidR="00954918" w:rsidRPr="00954918" w:rsidRDefault="00954918" w:rsidP="00954918">
            <w:pPr>
              <w:rPr>
                <w:rFonts w:ascii="Calibri" w:hAnsi="Calibri"/>
                <w:sz w:val="16"/>
                <w:szCs w:val="16"/>
                <w:lang w:val="en-GB"/>
              </w:rPr>
            </w:pPr>
            <w:r w:rsidRPr="00954918">
              <w:rPr>
                <w:rFonts w:ascii="Calibri" w:hAnsi="Calibri"/>
                <w:sz w:val="16"/>
                <w:szCs w:val="16"/>
                <w:lang w:val="en-GB"/>
              </w:rPr>
              <w:t>38.75</w:t>
            </w:r>
          </w:p>
        </w:tc>
        <w:tc>
          <w:tcPr>
            <w:tcW w:w="3096"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31.5</w:t>
            </w:r>
          </w:p>
          <w:p w:rsidR="00954918" w:rsidRPr="00954918" w:rsidRDefault="00954918" w:rsidP="00954918">
            <w:pPr>
              <w:rPr>
                <w:rFonts w:ascii="Calibri" w:hAnsi="Calibri"/>
                <w:sz w:val="16"/>
                <w:szCs w:val="16"/>
                <w:lang w:val="en-GB"/>
              </w:rPr>
            </w:pPr>
            <w:r w:rsidRPr="00954918">
              <w:rPr>
                <w:rFonts w:ascii="Calibri" w:hAnsi="Calibri"/>
                <w:sz w:val="16"/>
                <w:szCs w:val="16"/>
                <w:lang w:val="en-GB"/>
              </w:rPr>
              <w:t>61.25</w:t>
            </w:r>
          </w:p>
        </w:tc>
      </w:tr>
    </w:tbl>
    <w:p w:rsidR="00954918" w:rsidRPr="00954918" w:rsidRDefault="00954918" w:rsidP="00983F01">
      <w:pPr>
        <w:rPr>
          <w:rFonts w:ascii="Calibri" w:hAnsi="Calibri"/>
          <w:sz w:val="16"/>
          <w:szCs w:val="16"/>
          <w:lang w:val="en-GB"/>
        </w:rPr>
      </w:pPr>
      <w:r w:rsidRPr="00954918">
        <w:rPr>
          <w:rFonts w:ascii="Calibri" w:hAnsi="Calibri"/>
          <w:sz w:val="16"/>
          <w:szCs w:val="16"/>
          <w:lang w:val="en-GB"/>
        </w:rPr>
        <w:t xml:space="preserve">Source: </w:t>
      </w:r>
      <w:r w:rsidR="00983F01">
        <w:rPr>
          <w:rFonts w:ascii="Calibri" w:hAnsi="Calibri"/>
          <w:sz w:val="16"/>
          <w:szCs w:val="16"/>
          <w:lang w:val="en-GB"/>
        </w:rPr>
        <w:t>Neneh, 2011</w:t>
      </w:r>
      <w:r w:rsidRPr="00954918">
        <w:rPr>
          <w:rFonts w:ascii="Calibri" w:hAnsi="Calibri"/>
          <w:sz w:val="16"/>
          <w:szCs w:val="16"/>
          <w:lang w:val="en-GB"/>
        </w:rPr>
        <w:t>]</w:t>
      </w:r>
    </w:p>
    <w:p w:rsidR="00101506" w:rsidRDefault="00101506" w:rsidP="00954918">
      <w:pPr>
        <w:rPr>
          <w:rFonts w:ascii="Calibri" w:hAnsi="Calibri"/>
          <w:b/>
          <w:iCs/>
          <w:sz w:val="16"/>
          <w:szCs w:val="16"/>
          <w:lang w:val="en-GB"/>
        </w:rPr>
      </w:pPr>
    </w:p>
    <w:p w:rsidR="00954918" w:rsidRDefault="00101506" w:rsidP="00954918">
      <w:pPr>
        <w:rPr>
          <w:rFonts w:ascii="Calibri" w:hAnsi="Calibri"/>
          <w:b/>
          <w:iCs/>
          <w:sz w:val="16"/>
          <w:szCs w:val="16"/>
          <w:lang w:val="en-GB"/>
        </w:rPr>
      </w:pPr>
      <w:r w:rsidRPr="00101506">
        <w:rPr>
          <w:rFonts w:ascii="Calibri" w:hAnsi="Calibri"/>
          <w:b/>
          <w:iCs/>
          <w:sz w:val="16"/>
          <w:szCs w:val="16"/>
          <w:lang w:val="en-GB"/>
        </w:rPr>
        <w:t>FACTORS PREVENTING SUCCESSION</w:t>
      </w:r>
    </w:p>
    <w:p w:rsidR="00101506" w:rsidRPr="00101506" w:rsidRDefault="00101506" w:rsidP="00954918">
      <w:pPr>
        <w:rPr>
          <w:rFonts w:ascii="Calibri" w:hAnsi="Calibri"/>
          <w:b/>
          <w:iCs/>
          <w:sz w:val="16"/>
          <w:szCs w:val="16"/>
          <w:lang w:val="en-GB"/>
        </w:rPr>
      </w:pPr>
    </w:p>
    <w:p w:rsidR="00954918" w:rsidRPr="00954918" w:rsidRDefault="006E6613" w:rsidP="006E6613">
      <w:pPr>
        <w:rPr>
          <w:rFonts w:ascii="Calibri" w:hAnsi="Calibri"/>
          <w:sz w:val="16"/>
          <w:szCs w:val="16"/>
          <w:lang w:val="en-GB"/>
        </w:rPr>
      </w:pPr>
      <w:r>
        <w:rPr>
          <w:rFonts w:ascii="Calibri" w:hAnsi="Calibri"/>
          <w:sz w:val="16"/>
          <w:szCs w:val="16"/>
          <w:lang w:val="en-GB"/>
        </w:rPr>
        <w:t xml:space="preserve">Massis </w:t>
      </w:r>
      <w:r w:rsidRPr="006E6613">
        <w:rPr>
          <w:rFonts w:ascii="Calibri" w:hAnsi="Calibri"/>
          <w:i/>
          <w:iCs/>
          <w:sz w:val="16"/>
          <w:szCs w:val="16"/>
          <w:lang w:val="en-GB"/>
        </w:rPr>
        <w:t>et al</w:t>
      </w:r>
      <w:r>
        <w:rPr>
          <w:rFonts w:ascii="Calibri" w:hAnsi="Calibri"/>
          <w:i/>
          <w:iCs/>
          <w:sz w:val="16"/>
          <w:szCs w:val="16"/>
          <w:lang w:val="en-GB"/>
        </w:rPr>
        <w:t>.</w:t>
      </w:r>
      <w:r>
        <w:rPr>
          <w:rFonts w:ascii="Calibri" w:hAnsi="Calibri"/>
          <w:sz w:val="16"/>
          <w:szCs w:val="16"/>
          <w:lang w:val="en-GB"/>
        </w:rPr>
        <w:t xml:space="preserve"> (2009)</w:t>
      </w:r>
      <w:r w:rsidR="00954918" w:rsidRPr="00954918">
        <w:rPr>
          <w:rFonts w:ascii="Calibri" w:hAnsi="Calibri"/>
          <w:sz w:val="16"/>
          <w:szCs w:val="16"/>
          <w:lang w:val="en-GB"/>
        </w:rPr>
        <w:t xml:space="preserve"> argue that not all factors are unique to the family business as they can be applied to all types of business, therefore their list include factors which might be considered less important by other researchers. In their model they identify three such factors:</w:t>
      </w:r>
    </w:p>
    <w:p w:rsidR="00954918" w:rsidRPr="00954918" w:rsidRDefault="00954918" w:rsidP="00954918">
      <w:pPr>
        <w:numPr>
          <w:ilvl w:val="0"/>
          <w:numId w:val="41"/>
        </w:numPr>
        <w:rPr>
          <w:rFonts w:ascii="Calibri" w:hAnsi="Calibri"/>
          <w:sz w:val="16"/>
          <w:szCs w:val="16"/>
          <w:lang w:val="en-GB"/>
        </w:rPr>
      </w:pPr>
      <w:r w:rsidRPr="00954918">
        <w:rPr>
          <w:rFonts w:ascii="Calibri" w:hAnsi="Calibri"/>
          <w:sz w:val="16"/>
          <w:szCs w:val="16"/>
          <w:lang w:val="en-GB"/>
        </w:rPr>
        <w:t>Potential successors reject running and leading of the business;</w:t>
      </w:r>
    </w:p>
    <w:p w:rsidR="00954918" w:rsidRPr="00954918" w:rsidRDefault="00954918" w:rsidP="00954918">
      <w:pPr>
        <w:numPr>
          <w:ilvl w:val="0"/>
          <w:numId w:val="41"/>
        </w:numPr>
        <w:rPr>
          <w:rFonts w:ascii="Calibri" w:hAnsi="Calibri"/>
          <w:sz w:val="16"/>
          <w:szCs w:val="16"/>
          <w:lang w:val="en-GB"/>
        </w:rPr>
      </w:pPr>
      <w:r w:rsidRPr="00954918">
        <w:rPr>
          <w:rFonts w:ascii="Calibri" w:hAnsi="Calibri"/>
          <w:sz w:val="16"/>
          <w:szCs w:val="16"/>
          <w:lang w:val="en-GB"/>
        </w:rPr>
        <w:t>The “dominant coalition” fail to accept all potential successors; or</w:t>
      </w:r>
    </w:p>
    <w:p w:rsidR="00954918" w:rsidRPr="00954918" w:rsidRDefault="00954918" w:rsidP="00954918">
      <w:pPr>
        <w:numPr>
          <w:ilvl w:val="0"/>
          <w:numId w:val="41"/>
        </w:numPr>
        <w:rPr>
          <w:rFonts w:ascii="Calibri" w:hAnsi="Calibri"/>
          <w:sz w:val="16"/>
          <w:szCs w:val="16"/>
          <w:lang w:val="en-GB"/>
        </w:rPr>
      </w:pPr>
      <w:r w:rsidRPr="00954918">
        <w:rPr>
          <w:rFonts w:ascii="Calibri" w:hAnsi="Calibri"/>
          <w:sz w:val="16"/>
          <w:szCs w:val="16"/>
          <w:lang w:val="en-GB"/>
        </w:rPr>
        <w:t xml:space="preserve">The “dominant coalition” cannot work with the available and </w:t>
      </w:r>
      <w:r w:rsidR="00482E2D" w:rsidRPr="00954918">
        <w:rPr>
          <w:rFonts w:ascii="Calibri" w:hAnsi="Calibri"/>
          <w:sz w:val="16"/>
          <w:szCs w:val="16"/>
          <w:lang w:val="en-GB"/>
        </w:rPr>
        <w:t>willing family</w:t>
      </w:r>
      <w:r w:rsidRPr="00954918">
        <w:rPr>
          <w:rFonts w:ascii="Calibri" w:hAnsi="Calibri"/>
          <w:sz w:val="16"/>
          <w:szCs w:val="16"/>
          <w:lang w:val="en-GB"/>
        </w:rPr>
        <w:t xml:space="preserve"> successors.</w:t>
      </w:r>
    </w:p>
    <w:p w:rsidR="00954918" w:rsidRPr="00954918" w:rsidRDefault="00954918" w:rsidP="00954918">
      <w:pPr>
        <w:rPr>
          <w:rFonts w:ascii="Calibri" w:hAnsi="Calibri"/>
          <w:sz w:val="16"/>
          <w:szCs w:val="16"/>
          <w:lang w:val="en-GB"/>
        </w:rPr>
      </w:pPr>
      <w:r w:rsidRPr="00954918">
        <w:rPr>
          <w:rFonts w:ascii="Calibri" w:hAnsi="Calibri"/>
          <w:sz w:val="16"/>
          <w:szCs w:val="16"/>
          <w:lang w:val="en-GB"/>
        </w:rPr>
        <w:t>The list ignores other factors such as the fact that the successor was not previously known to the family because their presence was concealed by the founder of the business. This factor should be considered since in most African societies people are not so sincere when it comes to their personal love matters. People marry privately and can keep these secrets for life.</w:t>
      </w:r>
    </w:p>
    <w:p w:rsidR="00954918" w:rsidRPr="00954918" w:rsidRDefault="006E6613" w:rsidP="00677DEE">
      <w:pPr>
        <w:ind w:firstLine="720"/>
        <w:rPr>
          <w:rFonts w:ascii="Calibri" w:hAnsi="Calibri"/>
          <w:sz w:val="16"/>
          <w:szCs w:val="16"/>
          <w:lang w:val="en-GB"/>
        </w:rPr>
      </w:pPr>
      <w:r>
        <w:rPr>
          <w:rFonts w:ascii="Calibri" w:hAnsi="Calibri"/>
          <w:sz w:val="16"/>
          <w:szCs w:val="16"/>
          <w:lang w:val="en-GB"/>
        </w:rPr>
        <w:t xml:space="preserve">Massis </w:t>
      </w:r>
      <w:r w:rsidRPr="006E6613">
        <w:rPr>
          <w:rFonts w:ascii="Calibri" w:hAnsi="Calibri"/>
          <w:i/>
          <w:iCs/>
          <w:sz w:val="16"/>
          <w:szCs w:val="16"/>
          <w:lang w:val="en-GB"/>
        </w:rPr>
        <w:t>et al</w:t>
      </w:r>
      <w:r>
        <w:rPr>
          <w:rFonts w:ascii="Calibri" w:hAnsi="Calibri"/>
          <w:sz w:val="16"/>
          <w:szCs w:val="16"/>
          <w:lang w:val="en-GB"/>
        </w:rPr>
        <w:t>. (2009)</w:t>
      </w:r>
      <w:r w:rsidR="00954918" w:rsidRPr="00954918">
        <w:rPr>
          <w:rFonts w:ascii="Calibri" w:hAnsi="Calibri"/>
          <w:sz w:val="16"/>
          <w:szCs w:val="16"/>
          <w:lang w:val="en-GB"/>
        </w:rPr>
        <w:t xml:space="preserve"> also identified 5 factors which they consider as antecedent factors which when they interact with the above 3 factors will make succession not to take place. </w:t>
      </w:r>
    </w:p>
    <w:p w:rsidR="00954918" w:rsidRPr="00954918" w:rsidRDefault="00954918" w:rsidP="00954918">
      <w:pPr>
        <w:rPr>
          <w:rFonts w:ascii="Calibri" w:hAnsi="Calibri"/>
          <w:sz w:val="16"/>
          <w:szCs w:val="16"/>
          <w:lang w:val="en-GB"/>
        </w:rPr>
      </w:pPr>
    </w:p>
    <w:p w:rsidR="00954918" w:rsidRPr="00954918" w:rsidRDefault="00954918" w:rsidP="00954918">
      <w:pPr>
        <w:rPr>
          <w:rFonts w:ascii="Calibri" w:hAnsi="Calibri"/>
          <w:sz w:val="16"/>
          <w:szCs w:val="16"/>
          <w:lang w:val="en-GB"/>
        </w:rPr>
      </w:pPr>
      <w:r w:rsidRPr="00954918">
        <w:rPr>
          <w:rFonts w:ascii="Calibri" w:hAnsi="Calibri"/>
          <w:b/>
          <w:sz w:val="16"/>
          <w:szCs w:val="16"/>
          <w:lang w:val="en-GB"/>
        </w:rPr>
        <w:t>Table 2:</w:t>
      </w:r>
      <w:r w:rsidRPr="00954918">
        <w:rPr>
          <w:rFonts w:ascii="Calibri" w:hAnsi="Calibri"/>
          <w:sz w:val="16"/>
          <w:szCs w:val="16"/>
          <w:lang w:val="en-GB"/>
        </w:rPr>
        <w:tab/>
        <w:t>Factors that usually contribute to successful entrepreneurship</w:t>
      </w:r>
    </w:p>
    <w:tbl>
      <w:tblPr>
        <w:tblStyle w:val="TableGrid"/>
        <w:tblW w:w="9378" w:type="dxa"/>
        <w:tblLook w:val="04A0"/>
      </w:tblPr>
      <w:tblGrid>
        <w:gridCol w:w="1569"/>
        <w:gridCol w:w="2205"/>
        <w:gridCol w:w="1464"/>
        <w:gridCol w:w="1417"/>
        <w:gridCol w:w="2723"/>
      </w:tblGrid>
      <w:tr w:rsidR="00954918" w:rsidRPr="00954918" w:rsidTr="00A30E13">
        <w:tc>
          <w:tcPr>
            <w:tcW w:w="1576" w:type="dxa"/>
          </w:tcPr>
          <w:p w:rsidR="00954918" w:rsidRPr="00954918" w:rsidRDefault="00954918" w:rsidP="00954918">
            <w:pPr>
              <w:rPr>
                <w:rFonts w:ascii="Calibri" w:hAnsi="Calibri"/>
                <w:b/>
                <w:sz w:val="16"/>
                <w:szCs w:val="16"/>
                <w:lang w:val="en-GB"/>
              </w:rPr>
            </w:pPr>
            <w:r w:rsidRPr="00954918">
              <w:rPr>
                <w:rFonts w:ascii="Calibri" w:hAnsi="Calibri"/>
                <w:b/>
                <w:sz w:val="16"/>
                <w:szCs w:val="16"/>
                <w:lang w:val="en-GB"/>
              </w:rPr>
              <w:t>Individual factors</w:t>
            </w:r>
          </w:p>
          <w:p w:rsidR="00954918" w:rsidRPr="00954918" w:rsidRDefault="00954918" w:rsidP="00954918">
            <w:pPr>
              <w:rPr>
                <w:rFonts w:ascii="Calibri" w:hAnsi="Calibri"/>
                <w:sz w:val="16"/>
                <w:szCs w:val="16"/>
                <w:lang w:val="en-GB"/>
              </w:rPr>
            </w:pPr>
          </w:p>
        </w:tc>
        <w:tc>
          <w:tcPr>
            <w:tcW w:w="2029" w:type="dxa"/>
          </w:tcPr>
          <w:p w:rsidR="00954918" w:rsidRPr="00954918" w:rsidRDefault="00954918" w:rsidP="00954918">
            <w:pPr>
              <w:rPr>
                <w:rFonts w:ascii="Calibri" w:hAnsi="Calibri"/>
                <w:b/>
                <w:sz w:val="16"/>
                <w:szCs w:val="16"/>
                <w:lang w:val="en-GB"/>
              </w:rPr>
            </w:pPr>
            <w:r w:rsidRPr="00954918">
              <w:rPr>
                <w:rFonts w:ascii="Calibri" w:hAnsi="Calibri"/>
                <w:b/>
                <w:sz w:val="16"/>
                <w:szCs w:val="16"/>
                <w:lang w:val="en-GB"/>
              </w:rPr>
              <w:t>Relation Factors</w:t>
            </w:r>
          </w:p>
          <w:p w:rsidR="00954918" w:rsidRPr="00954918" w:rsidRDefault="00954918" w:rsidP="00954918">
            <w:pPr>
              <w:rPr>
                <w:rFonts w:ascii="Calibri" w:hAnsi="Calibri"/>
                <w:sz w:val="16"/>
                <w:szCs w:val="16"/>
                <w:lang w:val="en-GB"/>
              </w:rPr>
            </w:pPr>
          </w:p>
        </w:tc>
        <w:tc>
          <w:tcPr>
            <w:tcW w:w="1493" w:type="dxa"/>
          </w:tcPr>
          <w:p w:rsidR="00954918" w:rsidRPr="00954918" w:rsidRDefault="00954918" w:rsidP="00954918">
            <w:pPr>
              <w:rPr>
                <w:rFonts w:ascii="Calibri" w:hAnsi="Calibri"/>
                <w:b/>
                <w:sz w:val="16"/>
                <w:szCs w:val="16"/>
                <w:lang w:val="en-GB"/>
              </w:rPr>
            </w:pPr>
            <w:r w:rsidRPr="00954918">
              <w:rPr>
                <w:rFonts w:ascii="Calibri" w:hAnsi="Calibri"/>
                <w:b/>
                <w:sz w:val="16"/>
                <w:szCs w:val="16"/>
                <w:lang w:val="en-GB"/>
              </w:rPr>
              <w:t>Financial factors</w:t>
            </w:r>
          </w:p>
        </w:tc>
        <w:tc>
          <w:tcPr>
            <w:tcW w:w="1443" w:type="dxa"/>
          </w:tcPr>
          <w:p w:rsidR="00954918" w:rsidRPr="00954918" w:rsidRDefault="00954918" w:rsidP="00954918">
            <w:pPr>
              <w:rPr>
                <w:rFonts w:ascii="Calibri" w:hAnsi="Calibri"/>
                <w:b/>
                <w:sz w:val="16"/>
                <w:szCs w:val="16"/>
                <w:lang w:val="en-GB"/>
              </w:rPr>
            </w:pPr>
            <w:r w:rsidRPr="00954918">
              <w:rPr>
                <w:rFonts w:ascii="Calibri" w:hAnsi="Calibri"/>
                <w:b/>
                <w:sz w:val="16"/>
                <w:szCs w:val="16"/>
                <w:lang w:val="en-GB"/>
              </w:rPr>
              <w:t>Context factors</w:t>
            </w:r>
          </w:p>
        </w:tc>
        <w:tc>
          <w:tcPr>
            <w:tcW w:w="2837" w:type="dxa"/>
          </w:tcPr>
          <w:p w:rsidR="00954918" w:rsidRPr="00954918" w:rsidRDefault="00954918" w:rsidP="00954918">
            <w:pPr>
              <w:rPr>
                <w:rFonts w:ascii="Calibri" w:hAnsi="Calibri"/>
                <w:b/>
                <w:sz w:val="16"/>
                <w:szCs w:val="16"/>
                <w:lang w:val="en-GB"/>
              </w:rPr>
            </w:pPr>
            <w:r w:rsidRPr="00954918">
              <w:rPr>
                <w:rFonts w:ascii="Calibri" w:hAnsi="Calibri"/>
                <w:b/>
                <w:sz w:val="16"/>
                <w:szCs w:val="16"/>
                <w:lang w:val="en-GB"/>
              </w:rPr>
              <w:t>Process factors</w:t>
            </w:r>
          </w:p>
        </w:tc>
      </w:tr>
      <w:tr w:rsidR="00954918" w:rsidRPr="00954918" w:rsidTr="00A30E13">
        <w:trPr>
          <w:trHeight w:val="980"/>
        </w:trPr>
        <w:tc>
          <w:tcPr>
            <w:tcW w:w="1576"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Successor- related</w:t>
            </w:r>
          </w:p>
          <w:p w:rsidR="00954918" w:rsidRPr="00954918" w:rsidRDefault="00954918" w:rsidP="00954918">
            <w:pPr>
              <w:rPr>
                <w:rFonts w:ascii="Calibri" w:hAnsi="Calibri"/>
                <w:sz w:val="16"/>
                <w:szCs w:val="16"/>
                <w:lang w:val="en-GB"/>
              </w:rPr>
            </w:pPr>
          </w:p>
        </w:tc>
        <w:tc>
          <w:tcPr>
            <w:tcW w:w="2029"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Conflicts/rivalries/competition in parent-child relationship</w:t>
            </w:r>
          </w:p>
          <w:p w:rsidR="00954918" w:rsidRPr="00954918" w:rsidRDefault="00954918" w:rsidP="00954918">
            <w:pPr>
              <w:rPr>
                <w:rFonts w:ascii="Calibri" w:hAnsi="Calibri"/>
                <w:sz w:val="16"/>
                <w:szCs w:val="16"/>
                <w:lang w:val="en-GB"/>
              </w:rPr>
            </w:pPr>
          </w:p>
        </w:tc>
        <w:tc>
          <w:tcPr>
            <w:tcW w:w="1493"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Inability to sustain the tax burden related to succession.</w:t>
            </w:r>
          </w:p>
          <w:p w:rsidR="00954918" w:rsidRPr="00954918" w:rsidRDefault="00954918" w:rsidP="00954918">
            <w:pPr>
              <w:rPr>
                <w:rFonts w:ascii="Calibri" w:hAnsi="Calibri"/>
                <w:sz w:val="16"/>
                <w:szCs w:val="16"/>
                <w:lang w:val="en-GB"/>
              </w:rPr>
            </w:pPr>
          </w:p>
        </w:tc>
        <w:tc>
          <w:tcPr>
            <w:tcW w:w="1443"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Change in business performance</w:t>
            </w:r>
          </w:p>
        </w:tc>
        <w:tc>
          <w:tcPr>
            <w:tcW w:w="2837"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Not clearly defining the roles of the incumbent and the potential successor(s)</w:t>
            </w:r>
          </w:p>
        </w:tc>
      </w:tr>
      <w:tr w:rsidR="00954918" w:rsidRPr="00954918" w:rsidTr="00A30E13">
        <w:tc>
          <w:tcPr>
            <w:tcW w:w="1576"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Low ability of potential successor(s)</w:t>
            </w:r>
          </w:p>
          <w:p w:rsidR="00954918" w:rsidRPr="00954918" w:rsidRDefault="00954918" w:rsidP="00954918">
            <w:pPr>
              <w:rPr>
                <w:rFonts w:ascii="Calibri" w:hAnsi="Calibri"/>
                <w:sz w:val="16"/>
                <w:szCs w:val="16"/>
                <w:lang w:val="en-GB"/>
              </w:rPr>
            </w:pPr>
          </w:p>
        </w:tc>
        <w:tc>
          <w:tcPr>
            <w:tcW w:w="2029"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Conflicts/rivalries/completion among family business members</w:t>
            </w:r>
          </w:p>
          <w:p w:rsidR="00954918" w:rsidRPr="00954918" w:rsidRDefault="00954918" w:rsidP="00954918">
            <w:pPr>
              <w:rPr>
                <w:rFonts w:ascii="Calibri" w:hAnsi="Calibri"/>
                <w:sz w:val="16"/>
                <w:szCs w:val="16"/>
                <w:lang w:val="en-GB"/>
              </w:rPr>
            </w:pPr>
          </w:p>
        </w:tc>
        <w:tc>
          <w:tcPr>
            <w:tcW w:w="1493"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Inability to find the financial resources to liquidate the possible exit of heir(s)</w:t>
            </w:r>
          </w:p>
        </w:tc>
        <w:tc>
          <w:tcPr>
            <w:tcW w:w="1443"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Decreased business scale</w:t>
            </w:r>
          </w:p>
          <w:p w:rsidR="00954918" w:rsidRPr="00954918" w:rsidRDefault="00954918" w:rsidP="00954918">
            <w:pPr>
              <w:rPr>
                <w:rFonts w:ascii="Calibri" w:hAnsi="Calibri"/>
                <w:sz w:val="16"/>
                <w:szCs w:val="16"/>
                <w:lang w:val="en-GB"/>
              </w:rPr>
            </w:pPr>
          </w:p>
        </w:tc>
        <w:tc>
          <w:tcPr>
            <w:tcW w:w="2837"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Not communicating and sharing the decisions related to the succession process with family members and other stakeholders</w:t>
            </w:r>
          </w:p>
        </w:tc>
      </w:tr>
      <w:tr w:rsidR="00954918" w:rsidRPr="00954918" w:rsidTr="00A30E13">
        <w:tc>
          <w:tcPr>
            <w:tcW w:w="1576"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Dissatisfaction/lack of motivation of potential successor(s)</w:t>
            </w:r>
          </w:p>
          <w:p w:rsidR="00954918" w:rsidRPr="00954918" w:rsidRDefault="00954918" w:rsidP="00954918">
            <w:pPr>
              <w:rPr>
                <w:rFonts w:ascii="Calibri" w:hAnsi="Calibri"/>
                <w:sz w:val="16"/>
                <w:szCs w:val="16"/>
                <w:lang w:val="en-GB"/>
              </w:rPr>
            </w:pPr>
          </w:p>
        </w:tc>
        <w:tc>
          <w:tcPr>
            <w:tcW w:w="2029"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Perils related to high “consensus sensitiveness” of the family business</w:t>
            </w:r>
          </w:p>
          <w:p w:rsidR="00954918" w:rsidRPr="00954918" w:rsidRDefault="00954918" w:rsidP="00954918">
            <w:pPr>
              <w:rPr>
                <w:rFonts w:ascii="Calibri" w:hAnsi="Calibri"/>
                <w:sz w:val="16"/>
                <w:szCs w:val="16"/>
                <w:lang w:val="en-GB"/>
              </w:rPr>
            </w:pPr>
          </w:p>
        </w:tc>
        <w:tc>
          <w:tcPr>
            <w:tcW w:w="1493"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Inadequate financial resources to absorb the costs of hiring professional management</w:t>
            </w:r>
          </w:p>
        </w:tc>
        <w:tc>
          <w:tcPr>
            <w:tcW w:w="1443"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Loss of key customers or suppliers, or deterioration in the relationship between potential successor(s) and customers or suppliers.</w:t>
            </w:r>
          </w:p>
        </w:tc>
        <w:tc>
          <w:tcPr>
            <w:tcW w:w="2837"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Incorrectly evaluating the gaps between the potential successor’s needs and abilities</w:t>
            </w:r>
          </w:p>
        </w:tc>
      </w:tr>
      <w:tr w:rsidR="00954918" w:rsidRPr="00954918" w:rsidTr="00A30E13">
        <w:tc>
          <w:tcPr>
            <w:tcW w:w="1576"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Unexpected loss of potential successor(s)</w:t>
            </w:r>
          </w:p>
          <w:p w:rsidR="00954918" w:rsidRPr="00954918" w:rsidRDefault="00954918" w:rsidP="00954918">
            <w:pPr>
              <w:rPr>
                <w:rFonts w:ascii="Calibri" w:hAnsi="Calibri"/>
                <w:sz w:val="16"/>
                <w:szCs w:val="16"/>
                <w:lang w:val="en-GB"/>
              </w:rPr>
            </w:pPr>
          </w:p>
        </w:tc>
        <w:tc>
          <w:tcPr>
            <w:tcW w:w="2029"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Lack of trust in the potential successor(s) by the family members</w:t>
            </w:r>
          </w:p>
          <w:p w:rsidR="00954918" w:rsidRPr="00954918" w:rsidRDefault="00954918" w:rsidP="00954918">
            <w:pPr>
              <w:rPr>
                <w:rFonts w:ascii="Calibri" w:hAnsi="Calibri"/>
                <w:sz w:val="16"/>
                <w:szCs w:val="16"/>
                <w:lang w:val="en-GB"/>
              </w:rPr>
            </w:pPr>
          </w:p>
        </w:tc>
        <w:tc>
          <w:tcPr>
            <w:tcW w:w="1493" w:type="dxa"/>
          </w:tcPr>
          <w:p w:rsidR="00954918" w:rsidRPr="00954918" w:rsidRDefault="00954918" w:rsidP="00954918">
            <w:pPr>
              <w:rPr>
                <w:rFonts w:ascii="Calibri" w:hAnsi="Calibri"/>
                <w:sz w:val="16"/>
                <w:szCs w:val="16"/>
                <w:lang w:val="en-GB"/>
              </w:rPr>
            </w:pPr>
          </w:p>
        </w:tc>
        <w:tc>
          <w:tcPr>
            <w:tcW w:w="1443" w:type="dxa"/>
          </w:tcPr>
          <w:p w:rsidR="00954918" w:rsidRPr="00954918" w:rsidRDefault="00954918" w:rsidP="00954918">
            <w:pPr>
              <w:rPr>
                <w:rFonts w:ascii="Calibri" w:hAnsi="Calibri"/>
                <w:sz w:val="16"/>
                <w:szCs w:val="16"/>
                <w:lang w:val="en-GB"/>
              </w:rPr>
            </w:pPr>
          </w:p>
        </w:tc>
        <w:tc>
          <w:tcPr>
            <w:tcW w:w="2837"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Failing to train potential successor(s)</w:t>
            </w:r>
          </w:p>
        </w:tc>
      </w:tr>
      <w:tr w:rsidR="00954918" w:rsidRPr="00954918" w:rsidTr="00A30E13">
        <w:tc>
          <w:tcPr>
            <w:tcW w:w="1576"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Incumbent- related</w:t>
            </w:r>
          </w:p>
          <w:p w:rsidR="00954918" w:rsidRPr="00954918" w:rsidRDefault="00954918" w:rsidP="00954918">
            <w:pPr>
              <w:rPr>
                <w:rFonts w:ascii="Calibri" w:hAnsi="Calibri"/>
                <w:sz w:val="16"/>
                <w:szCs w:val="16"/>
                <w:lang w:val="en-GB"/>
              </w:rPr>
            </w:pPr>
          </w:p>
        </w:tc>
        <w:tc>
          <w:tcPr>
            <w:tcW w:w="2029"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Lack of commitment to the potential successor(s) by the family members</w:t>
            </w:r>
          </w:p>
          <w:p w:rsidR="00954918" w:rsidRPr="00954918" w:rsidRDefault="00954918" w:rsidP="00954918">
            <w:pPr>
              <w:rPr>
                <w:rFonts w:ascii="Calibri" w:hAnsi="Calibri"/>
                <w:sz w:val="16"/>
                <w:szCs w:val="16"/>
                <w:lang w:val="en-GB"/>
              </w:rPr>
            </w:pPr>
          </w:p>
        </w:tc>
        <w:tc>
          <w:tcPr>
            <w:tcW w:w="1493" w:type="dxa"/>
          </w:tcPr>
          <w:p w:rsidR="00954918" w:rsidRPr="00954918" w:rsidRDefault="00954918" w:rsidP="00954918">
            <w:pPr>
              <w:rPr>
                <w:rFonts w:ascii="Calibri" w:hAnsi="Calibri"/>
                <w:sz w:val="16"/>
                <w:szCs w:val="16"/>
                <w:lang w:val="en-GB"/>
              </w:rPr>
            </w:pPr>
          </w:p>
        </w:tc>
        <w:tc>
          <w:tcPr>
            <w:tcW w:w="1443" w:type="dxa"/>
          </w:tcPr>
          <w:p w:rsidR="00954918" w:rsidRPr="00954918" w:rsidRDefault="00954918" w:rsidP="00954918">
            <w:pPr>
              <w:rPr>
                <w:rFonts w:ascii="Calibri" w:hAnsi="Calibri"/>
                <w:sz w:val="16"/>
                <w:szCs w:val="16"/>
                <w:lang w:val="en-GB"/>
              </w:rPr>
            </w:pPr>
          </w:p>
        </w:tc>
        <w:tc>
          <w:tcPr>
            <w:tcW w:w="2837"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Late or insufficiently exposing potential successor(s) to the business.</w:t>
            </w:r>
          </w:p>
        </w:tc>
      </w:tr>
      <w:tr w:rsidR="00954918" w:rsidRPr="00954918" w:rsidTr="00A30E13">
        <w:tc>
          <w:tcPr>
            <w:tcW w:w="1576"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 xml:space="preserve">Personal sense of attachment of the incumbent with the </w:t>
            </w:r>
            <w:r w:rsidRPr="00954918">
              <w:rPr>
                <w:rFonts w:ascii="Calibri" w:hAnsi="Calibri"/>
                <w:sz w:val="16"/>
                <w:szCs w:val="16"/>
                <w:lang w:val="en-GB"/>
              </w:rPr>
              <w:lastRenderedPageBreak/>
              <w:t>business</w:t>
            </w:r>
          </w:p>
          <w:p w:rsidR="00954918" w:rsidRPr="00954918" w:rsidRDefault="00954918" w:rsidP="00954918">
            <w:pPr>
              <w:rPr>
                <w:rFonts w:ascii="Calibri" w:hAnsi="Calibri"/>
                <w:sz w:val="16"/>
                <w:szCs w:val="16"/>
                <w:lang w:val="en-GB"/>
              </w:rPr>
            </w:pPr>
          </w:p>
        </w:tc>
        <w:tc>
          <w:tcPr>
            <w:tcW w:w="2029"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lastRenderedPageBreak/>
              <w:t xml:space="preserve">Conflicts between incumbent/potential successor(s) and nonfamily </w:t>
            </w:r>
            <w:r w:rsidRPr="00954918">
              <w:rPr>
                <w:rFonts w:ascii="Calibri" w:hAnsi="Calibri"/>
                <w:sz w:val="16"/>
                <w:szCs w:val="16"/>
                <w:lang w:val="en-GB"/>
              </w:rPr>
              <w:lastRenderedPageBreak/>
              <w:t>members</w:t>
            </w:r>
          </w:p>
          <w:p w:rsidR="00954918" w:rsidRPr="00954918" w:rsidRDefault="00954918" w:rsidP="00954918">
            <w:pPr>
              <w:rPr>
                <w:rFonts w:ascii="Calibri" w:hAnsi="Calibri"/>
                <w:sz w:val="16"/>
                <w:szCs w:val="16"/>
                <w:lang w:val="en-GB"/>
              </w:rPr>
            </w:pPr>
          </w:p>
        </w:tc>
        <w:tc>
          <w:tcPr>
            <w:tcW w:w="1493" w:type="dxa"/>
          </w:tcPr>
          <w:p w:rsidR="00954918" w:rsidRPr="00954918" w:rsidRDefault="00954918" w:rsidP="00954918">
            <w:pPr>
              <w:rPr>
                <w:rFonts w:ascii="Calibri" w:hAnsi="Calibri"/>
                <w:sz w:val="16"/>
                <w:szCs w:val="16"/>
                <w:lang w:val="en-GB"/>
              </w:rPr>
            </w:pPr>
          </w:p>
        </w:tc>
        <w:tc>
          <w:tcPr>
            <w:tcW w:w="1443" w:type="dxa"/>
          </w:tcPr>
          <w:p w:rsidR="00954918" w:rsidRPr="00954918" w:rsidRDefault="00954918" w:rsidP="00954918">
            <w:pPr>
              <w:rPr>
                <w:rFonts w:ascii="Calibri" w:hAnsi="Calibri"/>
                <w:sz w:val="16"/>
                <w:szCs w:val="16"/>
                <w:lang w:val="en-GB"/>
              </w:rPr>
            </w:pPr>
          </w:p>
        </w:tc>
        <w:tc>
          <w:tcPr>
            <w:tcW w:w="2837"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Not giving the potential successor(s) sufficient feedback about the succession.</w:t>
            </w:r>
          </w:p>
        </w:tc>
      </w:tr>
      <w:tr w:rsidR="00954918" w:rsidRPr="00954918" w:rsidTr="00A30E13">
        <w:tc>
          <w:tcPr>
            <w:tcW w:w="1576"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lastRenderedPageBreak/>
              <w:t>Unexpected, premature loss of the incumbent</w:t>
            </w:r>
          </w:p>
          <w:p w:rsidR="00954918" w:rsidRPr="00954918" w:rsidRDefault="00954918" w:rsidP="00954918">
            <w:pPr>
              <w:rPr>
                <w:rFonts w:ascii="Calibri" w:hAnsi="Calibri"/>
                <w:sz w:val="16"/>
                <w:szCs w:val="16"/>
                <w:lang w:val="en-GB"/>
              </w:rPr>
            </w:pPr>
          </w:p>
        </w:tc>
        <w:tc>
          <w:tcPr>
            <w:tcW w:w="2029"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Lack of trust in the potential successor(s) by nonfamily members</w:t>
            </w:r>
          </w:p>
        </w:tc>
        <w:tc>
          <w:tcPr>
            <w:tcW w:w="1493" w:type="dxa"/>
          </w:tcPr>
          <w:p w:rsidR="00954918" w:rsidRPr="00954918" w:rsidRDefault="00954918" w:rsidP="00954918">
            <w:pPr>
              <w:rPr>
                <w:rFonts w:ascii="Calibri" w:hAnsi="Calibri"/>
                <w:sz w:val="16"/>
                <w:szCs w:val="16"/>
                <w:lang w:val="en-GB"/>
              </w:rPr>
            </w:pPr>
          </w:p>
        </w:tc>
        <w:tc>
          <w:tcPr>
            <w:tcW w:w="1443" w:type="dxa"/>
          </w:tcPr>
          <w:p w:rsidR="00954918" w:rsidRPr="00954918" w:rsidRDefault="00954918" w:rsidP="00954918">
            <w:pPr>
              <w:rPr>
                <w:rFonts w:ascii="Calibri" w:hAnsi="Calibri"/>
                <w:sz w:val="16"/>
                <w:szCs w:val="16"/>
                <w:lang w:val="en-GB"/>
              </w:rPr>
            </w:pPr>
          </w:p>
        </w:tc>
        <w:tc>
          <w:tcPr>
            <w:tcW w:w="2837"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Not formalizing rational and objective criteria for selection.</w:t>
            </w:r>
          </w:p>
        </w:tc>
      </w:tr>
      <w:tr w:rsidR="00954918" w:rsidRPr="00954918" w:rsidTr="00A30E13">
        <w:tc>
          <w:tcPr>
            <w:tcW w:w="1576"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Incumbent’s divorce, remarriage, or new children</w:t>
            </w:r>
          </w:p>
          <w:p w:rsidR="00954918" w:rsidRPr="00954918" w:rsidRDefault="00954918" w:rsidP="00954918">
            <w:pPr>
              <w:rPr>
                <w:rFonts w:ascii="Calibri" w:hAnsi="Calibri"/>
                <w:sz w:val="16"/>
                <w:szCs w:val="16"/>
                <w:lang w:val="en-GB"/>
              </w:rPr>
            </w:pPr>
          </w:p>
        </w:tc>
        <w:tc>
          <w:tcPr>
            <w:tcW w:w="2029"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Lack of commitment to the potential successor(s) by nonfamily members</w:t>
            </w:r>
          </w:p>
        </w:tc>
        <w:tc>
          <w:tcPr>
            <w:tcW w:w="1493" w:type="dxa"/>
          </w:tcPr>
          <w:p w:rsidR="00954918" w:rsidRPr="00954918" w:rsidRDefault="00954918" w:rsidP="00954918">
            <w:pPr>
              <w:rPr>
                <w:rFonts w:ascii="Calibri" w:hAnsi="Calibri"/>
                <w:sz w:val="16"/>
                <w:szCs w:val="16"/>
                <w:lang w:val="en-GB"/>
              </w:rPr>
            </w:pPr>
          </w:p>
        </w:tc>
        <w:tc>
          <w:tcPr>
            <w:tcW w:w="1443" w:type="dxa"/>
          </w:tcPr>
          <w:p w:rsidR="00954918" w:rsidRPr="00954918" w:rsidRDefault="00954918" w:rsidP="00954918">
            <w:pPr>
              <w:rPr>
                <w:rFonts w:ascii="Calibri" w:hAnsi="Calibri"/>
                <w:sz w:val="16"/>
                <w:szCs w:val="16"/>
                <w:lang w:val="en-GB"/>
              </w:rPr>
            </w:pPr>
          </w:p>
        </w:tc>
        <w:tc>
          <w:tcPr>
            <w:tcW w:w="2837" w:type="dxa"/>
          </w:tcPr>
          <w:p w:rsidR="00954918" w:rsidRPr="00954918" w:rsidRDefault="00954918" w:rsidP="00954918">
            <w:pPr>
              <w:rPr>
                <w:rFonts w:ascii="Calibri" w:hAnsi="Calibri"/>
                <w:sz w:val="16"/>
                <w:szCs w:val="16"/>
                <w:lang w:val="en-GB"/>
              </w:rPr>
            </w:pPr>
            <w:r w:rsidRPr="00954918">
              <w:rPr>
                <w:rFonts w:ascii="Calibri" w:hAnsi="Calibri"/>
                <w:sz w:val="16"/>
                <w:szCs w:val="16"/>
                <w:lang w:val="en-GB"/>
              </w:rPr>
              <w:t>Not defining the composition of the team in charge of the assessment of potential successor(s)</w:t>
            </w:r>
          </w:p>
        </w:tc>
      </w:tr>
    </w:tbl>
    <w:p w:rsidR="00954918" w:rsidRPr="00954918" w:rsidRDefault="00954918" w:rsidP="00954918">
      <w:pPr>
        <w:rPr>
          <w:rFonts w:ascii="Calibri" w:hAnsi="Calibri"/>
          <w:sz w:val="16"/>
          <w:szCs w:val="16"/>
          <w:lang w:val="en-GB"/>
        </w:rPr>
      </w:pPr>
    </w:p>
    <w:p w:rsidR="00954918" w:rsidRPr="00101506" w:rsidRDefault="00101506" w:rsidP="00954918">
      <w:pPr>
        <w:rPr>
          <w:rFonts w:ascii="Calibri" w:hAnsi="Calibri"/>
          <w:b/>
          <w:iCs/>
          <w:sz w:val="16"/>
          <w:szCs w:val="16"/>
          <w:lang w:val="en-GB"/>
        </w:rPr>
      </w:pPr>
      <w:r w:rsidRPr="00101506">
        <w:rPr>
          <w:rFonts w:ascii="Calibri" w:hAnsi="Calibri"/>
          <w:b/>
          <w:iCs/>
          <w:sz w:val="16"/>
          <w:szCs w:val="16"/>
          <w:lang w:val="en-GB"/>
        </w:rPr>
        <w:t>ENTREPRENEURSHIP IN BOTSWANA</w:t>
      </w:r>
    </w:p>
    <w:p w:rsidR="00954918" w:rsidRPr="00954918" w:rsidRDefault="00954918" w:rsidP="00677DEE">
      <w:pPr>
        <w:rPr>
          <w:rFonts w:ascii="Calibri" w:hAnsi="Calibri"/>
          <w:sz w:val="16"/>
          <w:szCs w:val="16"/>
          <w:lang w:val="en-GB"/>
        </w:rPr>
      </w:pPr>
      <w:r w:rsidRPr="00954918">
        <w:rPr>
          <w:rFonts w:ascii="Calibri" w:hAnsi="Calibri"/>
          <w:sz w:val="16"/>
          <w:szCs w:val="16"/>
          <w:lang w:val="en-GB"/>
        </w:rPr>
        <w:t xml:space="preserve">      Success stories have been recorded of successful family businesses in Botswana. Very few cases are cited from the indigenous businesses but a number of success stories are cited especially among the white commercial farmers in the Tuli Block. </w:t>
      </w:r>
      <w:r w:rsidR="006E6613">
        <w:rPr>
          <w:rFonts w:ascii="Calibri" w:hAnsi="Calibri"/>
          <w:sz w:val="16"/>
          <w:szCs w:val="16"/>
          <w:lang w:val="en-GB"/>
        </w:rPr>
        <w:t>Mazonde (n.d.)</w:t>
      </w:r>
      <w:r w:rsidRPr="00954918">
        <w:rPr>
          <w:rFonts w:ascii="Calibri" w:hAnsi="Calibri"/>
          <w:sz w:val="16"/>
          <w:szCs w:val="16"/>
          <w:lang w:val="en-GB"/>
        </w:rPr>
        <w:t xml:space="preserve"> gives one of the earliest accounts on how entrepreneurial spirit was passed across generations. He alludes to the success of businesses to the privileged position the white farmers had according to the favoured position that came about due to one’s skin colour. Success in business was guaranteed due to superior marketing of the produce while the native farmers were restricted to relying on inadequate state resources and could not market outside the borders where there were lucrative markets in Johannesburg, South Africa.</w:t>
      </w:r>
    </w:p>
    <w:p w:rsidR="00954918" w:rsidRPr="00954918" w:rsidRDefault="00954918" w:rsidP="00677DEE">
      <w:pPr>
        <w:rPr>
          <w:rFonts w:ascii="Calibri" w:hAnsi="Calibri"/>
          <w:sz w:val="16"/>
          <w:szCs w:val="16"/>
          <w:lang w:val="en-GB"/>
        </w:rPr>
      </w:pPr>
      <w:r w:rsidRPr="00954918">
        <w:rPr>
          <w:rFonts w:ascii="Calibri" w:hAnsi="Calibri"/>
          <w:sz w:val="16"/>
          <w:szCs w:val="16"/>
          <w:lang w:val="en-GB"/>
        </w:rPr>
        <w:t xml:space="preserve">    </w:t>
      </w:r>
      <w:r w:rsidR="00677DEE">
        <w:rPr>
          <w:rFonts w:ascii="Calibri" w:hAnsi="Calibri"/>
          <w:sz w:val="16"/>
          <w:szCs w:val="16"/>
          <w:lang w:val="en-GB"/>
        </w:rPr>
        <w:t xml:space="preserve"> </w:t>
      </w:r>
      <w:r w:rsidRPr="00954918">
        <w:rPr>
          <w:rFonts w:ascii="Calibri" w:hAnsi="Calibri"/>
          <w:sz w:val="16"/>
          <w:szCs w:val="16"/>
          <w:lang w:val="en-GB"/>
        </w:rPr>
        <w:t xml:space="preserve"> </w:t>
      </w:r>
      <w:r w:rsidR="006E6613">
        <w:rPr>
          <w:rFonts w:ascii="Calibri" w:hAnsi="Calibri"/>
          <w:sz w:val="16"/>
          <w:szCs w:val="16"/>
          <w:lang w:val="en-GB"/>
        </w:rPr>
        <w:t xml:space="preserve">Mazonde (n.d.) </w:t>
      </w:r>
      <w:r w:rsidRPr="00954918">
        <w:rPr>
          <w:rFonts w:ascii="Calibri" w:hAnsi="Calibri"/>
          <w:sz w:val="16"/>
          <w:szCs w:val="16"/>
          <w:lang w:val="en-GB"/>
        </w:rPr>
        <w:t xml:space="preserve">brings about the concept of familist/kinship ideology (undivided firm under the family head) and individualism (not operating a family business under one head collectively). These terms can be used to qualify what happens when family business disintegrates. These two also determine the nature of training that the-would be successors have to undergo. </w:t>
      </w:r>
      <w:r w:rsidR="006E6613">
        <w:rPr>
          <w:rFonts w:ascii="Calibri" w:hAnsi="Calibri"/>
          <w:sz w:val="16"/>
          <w:szCs w:val="16"/>
          <w:lang w:val="en-GB"/>
        </w:rPr>
        <w:t>Mazonde (n.d.)</w:t>
      </w:r>
      <w:r w:rsidRPr="00954918">
        <w:rPr>
          <w:rFonts w:ascii="Calibri" w:hAnsi="Calibri"/>
          <w:sz w:val="16"/>
          <w:szCs w:val="16"/>
          <w:lang w:val="en-GB"/>
        </w:rPr>
        <w:t xml:space="preserve"> contends that the familist principle dictates that the sons are trained not for their own benefit but are trained for the expansion of the business. This is valid if the son is to be trained for prestation. The training is done to avoid the sons from dispersing and joining other economic entity to avoid deserting the family business.</w:t>
      </w:r>
    </w:p>
    <w:p w:rsidR="00954918" w:rsidRPr="00954918" w:rsidRDefault="00954918" w:rsidP="00677DEE">
      <w:pPr>
        <w:rPr>
          <w:rFonts w:ascii="Calibri" w:hAnsi="Calibri"/>
          <w:sz w:val="16"/>
          <w:szCs w:val="16"/>
          <w:lang w:val="en-GB"/>
        </w:rPr>
      </w:pPr>
      <w:r w:rsidRPr="00954918">
        <w:rPr>
          <w:rFonts w:ascii="Calibri" w:hAnsi="Calibri"/>
          <w:sz w:val="16"/>
          <w:szCs w:val="16"/>
          <w:lang w:val="en-GB"/>
        </w:rPr>
        <w:t xml:space="preserve">      </w:t>
      </w:r>
      <w:r w:rsidR="006E6613">
        <w:rPr>
          <w:rFonts w:ascii="Calibri" w:hAnsi="Calibri"/>
          <w:sz w:val="16"/>
          <w:szCs w:val="16"/>
          <w:lang w:val="en-GB"/>
        </w:rPr>
        <w:t>Mazonde (n.d.)</w:t>
      </w:r>
      <w:r w:rsidRPr="00954918">
        <w:rPr>
          <w:rFonts w:ascii="Calibri" w:hAnsi="Calibri"/>
          <w:sz w:val="16"/>
          <w:szCs w:val="16"/>
          <w:lang w:val="en-GB"/>
        </w:rPr>
        <w:t xml:space="preserve"> also argues that the small nature of businesses owned by local Batswana are such that the children are not attracted to the businesses unlike with case of businesses owned by settlers who have actually managed to pass own business from one generation to another. In any case most of the businesses are run like “glorified cattlepost”</w:t>
      </w:r>
    </w:p>
    <w:p w:rsidR="00954918" w:rsidRDefault="00954918" w:rsidP="002C105A">
      <w:pPr>
        <w:rPr>
          <w:rFonts w:ascii="Calibri" w:hAnsi="Calibri"/>
          <w:b/>
          <w:sz w:val="20"/>
          <w:szCs w:val="20"/>
          <w:lang w:val="en-GB"/>
        </w:rPr>
      </w:pPr>
    </w:p>
    <w:p w:rsidR="0074373F" w:rsidRDefault="0074373F" w:rsidP="002C105A">
      <w:pPr>
        <w:rPr>
          <w:rFonts w:ascii="Calibri" w:hAnsi="Calibri"/>
          <w:b/>
          <w:sz w:val="20"/>
          <w:szCs w:val="20"/>
          <w:lang w:val="en-GB"/>
        </w:rPr>
      </w:pPr>
      <w:r w:rsidRPr="00384C8D">
        <w:rPr>
          <w:rFonts w:ascii="Calibri" w:hAnsi="Calibri"/>
          <w:b/>
          <w:sz w:val="20"/>
          <w:szCs w:val="20"/>
          <w:lang w:val="en-GB"/>
        </w:rPr>
        <w:t>IMPORTANCE OF THE STUDY</w:t>
      </w:r>
    </w:p>
    <w:p w:rsidR="008D6420" w:rsidRDefault="008D6420" w:rsidP="002C105A">
      <w:pPr>
        <w:rPr>
          <w:rFonts w:ascii="Calibri" w:hAnsi="Calibri"/>
          <w:b/>
          <w:sz w:val="20"/>
          <w:szCs w:val="20"/>
          <w:lang w:val="en-GB"/>
        </w:rPr>
      </w:pPr>
    </w:p>
    <w:p w:rsidR="008D6420" w:rsidRPr="008D6420" w:rsidRDefault="008D6420" w:rsidP="002C105A">
      <w:pPr>
        <w:rPr>
          <w:rFonts w:ascii="Calibri" w:hAnsi="Calibri"/>
          <w:sz w:val="16"/>
          <w:szCs w:val="16"/>
          <w:lang w:val="en-GB"/>
        </w:rPr>
      </w:pPr>
      <w:r w:rsidRPr="008D6420">
        <w:rPr>
          <w:rFonts w:ascii="Calibri" w:hAnsi="Calibri"/>
          <w:sz w:val="16"/>
          <w:szCs w:val="16"/>
          <w:lang w:val="en-GB"/>
        </w:rPr>
        <w:t>The study will contribute immensely to the government of Botswana in terms of policy formulation. Several other stakeholders will benefit as it will chart the way forward in dealing with family businesses which constitute majority of businesses in Botswana</w:t>
      </w:r>
      <w:r>
        <w:rPr>
          <w:rFonts w:ascii="Calibri" w:hAnsi="Calibri"/>
          <w:sz w:val="16"/>
          <w:szCs w:val="16"/>
          <w:lang w:val="en-GB"/>
        </w:rPr>
        <w:t>. The following are some of the ways that this will add value:</w:t>
      </w:r>
    </w:p>
    <w:p w:rsidR="008D6420" w:rsidRDefault="008D6420" w:rsidP="008D6420">
      <w:pPr>
        <w:pStyle w:val="ListParagraph"/>
        <w:numPr>
          <w:ilvl w:val="0"/>
          <w:numId w:val="48"/>
        </w:numPr>
        <w:autoSpaceDE w:val="0"/>
        <w:autoSpaceDN w:val="0"/>
        <w:adjustRightInd w:val="0"/>
        <w:spacing w:after="268" w:line="360" w:lineRule="auto"/>
        <w:rPr>
          <w:rFonts w:ascii="Calibri" w:hAnsi="Calibri"/>
          <w:sz w:val="16"/>
          <w:szCs w:val="16"/>
          <w:lang w:val="en-GB"/>
        </w:rPr>
      </w:pPr>
      <w:r w:rsidRPr="008D6420">
        <w:rPr>
          <w:rFonts w:ascii="Calibri" w:hAnsi="Calibri"/>
          <w:sz w:val="16"/>
          <w:szCs w:val="16"/>
          <w:lang w:val="en-GB"/>
        </w:rPr>
        <w:t xml:space="preserve">The businesses would add value to the economy. </w:t>
      </w:r>
    </w:p>
    <w:p w:rsidR="008D6420" w:rsidRPr="008D6420" w:rsidRDefault="008D6420" w:rsidP="008D6420">
      <w:pPr>
        <w:pStyle w:val="ListParagraph"/>
        <w:numPr>
          <w:ilvl w:val="0"/>
          <w:numId w:val="48"/>
        </w:numPr>
        <w:autoSpaceDE w:val="0"/>
        <w:autoSpaceDN w:val="0"/>
        <w:adjustRightInd w:val="0"/>
        <w:spacing w:after="268" w:line="360" w:lineRule="auto"/>
        <w:rPr>
          <w:rFonts w:ascii="Calibri" w:hAnsi="Calibri"/>
          <w:sz w:val="16"/>
          <w:szCs w:val="16"/>
          <w:lang w:val="en-GB"/>
        </w:rPr>
      </w:pPr>
      <w:r w:rsidRPr="008D6420">
        <w:rPr>
          <w:rFonts w:ascii="Calibri" w:hAnsi="Calibri"/>
          <w:sz w:val="16"/>
          <w:szCs w:val="16"/>
          <w:lang w:val="en-GB"/>
        </w:rPr>
        <w:t xml:space="preserve">Build citizen entrepreneurship and empowerment through building entrepreneurial culture and increasing the level of entrepreneurial skills. </w:t>
      </w:r>
    </w:p>
    <w:p w:rsidR="008D6420" w:rsidRPr="008D6420" w:rsidRDefault="008D6420" w:rsidP="008D6420">
      <w:pPr>
        <w:pStyle w:val="ListParagraph"/>
        <w:numPr>
          <w:ilvl w:val="0"/>
          <w:numId w:val="48"/>
        </w:numPr>
        <w:autoSpaceDE w:val="0"/>
        <w:autoSpaceDN w:val="0"/>
        <w:adjustRightInd w:val="0"/>
        <w:spacing w:after="268" w:line="360" w:lineRule="auto"/>
        <w:rPr>
          <w:rFonts w:ascii="Calibri" w:hAnsi="Calibri"/>
          <w:sz w:val="16"/>
          <w:szCs w:val="16"/>
          <w:lang w:val="en-GB"/>
        </w:rPr>
      </w:pPr>
      <w:r w:rsidRPr="008D6420">
        <w:rPr>
          <w:rFonts w:ascii="Calibri" w:hAnsi="Calibri"/>
          <w:sz w:val="16"/>
          <w:szCs w:val="16"/>
          <w:lang w:val="en-GB"/>
        </w:rPr>
        <w:t xml:space="preserve">Achieve economic diversification. </w:t>
      </w:r>
    </w:p>
    <w:p w:rsidR="008D6420" w:rsidRPr="008D6420" w:rsidRDefault="008D6420" w:rsidP="008D6420">
      <w:pPr>
        <w:pStyle w:val="ListParagraph"/>
        <w:numPr>
          <w:ilvl w:val="0"/>
          <w:numId w:val="48"/>
        </w:numPr>
        <w:autoSpaceDE w:val="0"/>
        <w:autoSpaceDN w:val="0"/>
        <w:adjustRightInd w:val="0"/>
        <w:spacing w:after="268" w:line="360" w:lineRule="auto"/>
        <w:rPr>
          <w:rFonts w:ascii="Calibri" w:hAnsi="Calibri"/>
          <w:sz w:val="16"/>
          <w:szCs w:val="16"/>
          <w:lang w:val="en-GB"/>
        </w:rPr>
      </w:pPr>
      <w:r w:rsidRPr="008D6420">
        <w:rPr>
          <w:rFonts w:ascii="Calibri" w:hAnsi="Calibri"/>
          <w:sz w:val="16"/>
          <w:szCs w:val="16"/>
          <w:lang w:val="en-GB"/>
        </w:rPr>
        <w:t xml:space="preserve">Encourage the development of competitive and sustainable citizen enterprises by rewarding competitiveness and discouraging inefficiency. </w:t>
      </w:r>
    </w:p>
    <w:p w:rsidR="00605758" w:rsidRPr="008D6420" w:rsidRDefault="008D6420" w:rsidP="002C105A">
      <w:pPr>
        <w:pStyle w:val="ListParagraph"/>
        <w:numPr>
          <w:ilvl w:val="0"/>
          <w:numId w:val="48"/>
        </w:numPr>
        <w:autoSpaceDE w:val="0"/>
        <w:autoSpaceDN w:val="0"/>
        <w:adjustRightInd w:val="0"/>
        <w:spacing w:after="268" w:line="360" w:lineRule="auto"/>
        <w:rPr>
          <w:sz w:val="16"/>
          <w:szCs w:val="16"/>
          <w:lang w:val="en-GB"/>
        </w:rPr>
      </w:pPr>
      <w:r w:rsidRPr="008D6420">
        <w:rPr>
          <w:rFonts w:ascii="Calibri" w:hAnsi="Calibri"/>
          <w:sz w:val="16"/>
          <w:szCs w:val="16"/>
          <w:lang w:val="en-GB"/>
        </w:rPr>
        <w:t>Create sustainable employment opportunities through development of sustainable citizen enterprises.</w:t>
      </w:r>
    </w:p>
    <w:p w:rsidR="001752AB" w:rsidRPr="00384C8D" w:rsidRDefault="0018113D" w:rsidP="002C105A">
      <w:pPr>
        <w:rPr>
          <w:rFonts w:ascii="Calibri" w:hAnsi="Calibri"/>
          <w:b/>
          <w:sz w:val="20"/>
          <w:szCs w:val="20"/>
          <w:lang w:val="en-GB"/>
        </w:rPr>
      </w:pPr>
      <w:r w:rsidRPr="00384C8D">
        <w:rPr>
          <w:rFonts w:ascii="Calibri" w:hAnsi="Calibri"/>
          <w:b/>
          <w:sz w:val="20"/>
          <w:szCs w:val="20"/>
          <w:lang w:val="en-GB"/>
        </w:rPr>
        <w:t>STATEMENT</w:t>
      </w:r>
      <w:r w:rsidR="0074373F" w:rsidRPr="00384C8D">
        <w:rPr>
          <w:rFonts w:ascii="Calibri" w:hAnsi="Calibri"/>
          <w:b/>
          <w:sz w:val="20"/>
          <w:szCs w:val="20"/>
          <w:lang w:val="en-GB"/>
        </w:rPr>
        <w:t xml:space="preserve"> OF THE PROBLEM</w:t>
      </w:r>
    </w:p>
    <w:p w:rsidR="00F16E9A" w:rsidRPr="00384C8D" w:rsidRDefault="00F16E9A" w:rsidP="002C105A">
      <w:pPr>
        <w:rPr>
          <w:rFonts w:ascii="Calibri" w:hAnsi="Calibri"/>
          <w:b/>
          <w:sz w:val="16"/>
          <w:szCs w:val="16"/>
          <w:lang w:val="en-GB"/>
        </w:rPr>
      </w:pPr>
    </w:p>
    <w:p w:rsidR="00E5056E" w:rsidRPr="00E5056E" w:rsidRDefault="00E5056E" w:rsidP="00E5056E">
      <w:pPr>
        <w:rPr>
          <w:rFonts w:ascii="Calibri" w:hAnsi="Calibri"/>
          <w:bCs/>
          <w:sz w:val="16"/>
          <w:szCs w:val="16"/>
          <w:lang w:val="en-GB"/>
        </w:rPr>
      </w:pPr>
      <w:r w:rsidRPr="00E5056E">
        <w:rPr>
          <w:rFonts w:ascii="Calibri" w:hAnsi="Calibri"/>
          <w:bCs/>
          <w:sz w:val="16"/>
          <w:szCs w:val="16"/>
          <w:lang w:val="en-GB"/>
        </w:rPr>
        <w:t xml:space="preserve">Given the high prevalence of SMMEs in the country which the government is trying to promote so that they grow and they help in the diversification of the economy, this presents an opportunity to scholars to establish from all angles how this could be done. Given also the challenges that new businesses face, how best can they survive into the next generation? Statistics given elsewhere suggest that there is a high attrition rate amongst new family businesses, how can this arrested? </w:t>
      </w:r>
      <w:r w:rsidRPr="00E5056E">
        <w:rPr>
          <w:rFonts w:ascii="Calibri" w:hAnsi="Calibri"/>
          <w:bCs/>
          <w:sz w:val="16"/>
          <w:szCs w:val="16"/>
          <w:lang w:val="en-ZW"/>
        </w:rPr>
        <w:t>What guarantee does a family business have that entrepreneurial activity shall continue over generations?</w:t>
      </w:r>
      <w:r w:rsidRPr="00E5056E">
        <w:rPr>
          <w:rFonts w:ascii="Calibri" w:hAnsi="Calibri"/>
          <w:bCs/>
          <w:sz w:val="16"/>
          <w:szCs w:val="16"/>
          <w:lang w:val="en-GB"/>
        </w:rPr>
        <w:t xml:space="preserve">  Many writers have written on many areas in an attempt to answer these questions. It is the intention of this study to proffer a solution in the area of passing on entrepreneurial spirit to the next generations so that the problem of collapsing of family businesses is arrested. We intend to ascertain how the momentum that would have been established by the founder is carried over into the next generation.</w:t>
      </w:r>
    </w:p>
    <w:p w:rsidR="00BA5042" w:rsidRPr="00384C8D" w:rsidRDefault="00BA5042" w:rsidP="002C105A">
      <w:pPr>
        <w:rPr>
          <w:rFonts w:ascii="Calibri" w:hAnsi="Calibri"/>
          <w:sz w:val="16"/>
          <w:szCs w:val="16"/>
          <w:lang w:val="en-GB"/>
        </w:rPr>
      </w:pPr>
    </w:p>
    <w:p w:rsidR="00C54991" w:rsidRDefault="0018113D" w:rsidP="002C105A">
      <w:pPr>
        <w:rPr>
          <w:rFonts w:ascii="Calibri" w:hAnsi="Calibri"/>
          <w:b/>
          <w:sz w:val="16"/>
          <w:szCs w:val="16"/>
          <w:lang w:val="en-GB"/>
        </w:rPr>
      </w:pPr>
      <w:r w:rsidRPr="00384C8D">
        <w:rPr>
          <w:rFonts w:ascii="Calibri" w:hAnsi="Calibri"/>
          <w:b/>
          <w:sz w:val="20"/>
          <w:szCs w:val="20"/>
          <w:lang w:val="en-GB"/>
        </w:rPr>
        <w:t>OBJECTIVES</w:t>
      </w:r>
      <w:r w:rsidRPr="00384C8D">
        <w:rPr>
          <w:rFonts w:ascii="Calibri" w:hAnsi="Calibri"/>
          <w:b/>
          <w:sz w:val="16"/>
          <w:szCs w:val="16"/>
          <w:lang w:val="en-GB"/>
        </w:rPr>
        <w:t xml:space="preserve">  </w:t>
      </w:r>
    </w:p>
    <w:p w:rsidR="00CF0B82" w:rsidRPr="00384C8D" w:rsidRDefault="00CF0B82" w:rsidP="002C105A">
      <w:pPr>
        <w:rPr>
          <w:rFonts w:ascii="Calibri" w:hAnsi="Calibri"/>
          <w:b/>
          <w:sz w:val="16"/>
          <w:szCs w:val="16"/>
          <w:lang w:val="en-GB"/>
        </w:rPr>
      </w:pPr>
    </w:p>
    <w:p w:rsidR="00CF0B82" w:rsidRDefault="00CF0B82" w:rsidP="00CF0B82">
      <w:pPr>
        <w:rPr>
          <w:rFonts w:ascii="Calibri" w:hAnsi="Calibri"/>
          <w:bCs/>
          <w:sz w:val="16"/>
          <w:szCs w:val="16"/>
          <w:lang w:val="en-GB"/>
        </w:rPr>
      </w:pPr>
      <w:r w:rsidRPr="00CF0B82">
        <w:rPr>
          <w:rFonts w:ascii="Calibri" w:hAnsi="Calibri"/>
          <w:bCs/>
          <w:sz w:val="16"/>
          <w:szCs w:val="16"/>
          <w:lang w:val="en-GB"/>
        </w:rPr>
        <w:t xml:space="preserve">The primary research objective is to establish if there is any better way of transmitting entrepreneurial skills from one generation to another. </w:t>
      </w:r>
    </w:p>
    <w:p w:rsidR="00CF0B82" w:rsidRDefault="00CF0B82" w:rsidP="00CF0B82">
      <w:pPr>
        <w:rPr>
          <w:rFonts w:ascii="Calibri" w:hAnsi="Calibri"/>
          <w:bCs/>
          <w:sz w:val="16"/>
          <w:szCs w:val="16"/>
          <w:lang w:val="en-GB"/>
        </w:rPr>
      </w:pPr>
    </w:p>
    <w:p w:rsidR="00CF0B82" w:rsidRDefault="00CF0B82" w:rsidP="00CF0B82">
      <w:pPr>
        <w:rPr>
          <w:rFonts w:ascii="Calibri" w:hAnsi="Calibri"/>
          <w:b/>
          <w:bCs/>
          <w:sz w:val="16"/>
          <w:szCs w:val="16"/>
          <w:lang w:val="en-GB"/>
        </w:rPr>
      </w:pPr>
      <w:r w:rsidRPr="00CF0B82">
        <w:rPr>
          <w:rFonts w:ascii="Calibri" w:hAnsi="Calibri"/>
          <w:b/>
          <w:bCs/>
          <w:sz w:val="16"/>
          <w:szCs w:val="16"/>
          <w:lang w:val="en-GB"/>
        </w:rPr>
        <w:lastRenderedPageBreak/>
        <w:t>RESEARCH QUESTIONS</w:t>
      </w:r>
    </w:p>
    <w:p w:rsidR="00CF0B82" w:rsidRPr="00CF0B82" w:rsidRDefault="00CF0B82" w:rsidP="00CF0B82">
      <w:pPr>
        <w:rPr>
          <w:rFonts w:ascii="Calibri" w:hAnsi="Calibri"/>
          <w:b/>
          <w:bCs/>
          <w:sz w:val="16"/>
          <w:szCs w:val="16"/>
          <w:lang w:val="en-GB"/>
        </w:rPr>
      </w:pPr>
    </w:p>
    <w:p w:rsidR="005D0D22" w:rsidRDefault="00CF0B82" w:rsidP="005D0D22">
      <w:pPr>
        <w:pStyle w:val="ListParagraph"/>
        <w:numPr>
          <w:ilvl w:val="0"/>
          <w:numId w:val="47"/>
        </w:numPr>
        <w:autoSpaceDE w:val="0"/>
        <w:autoSpaceDN w:val="0"/>
        <w:adjustRightInd w:val="0"/>
        <w:spacing w:line="360" w:lineRule="auto"/>
        <w:rPr>
          <w:rFonts w:ascii="Calibri" w:hAnsi="Calibri"/>
          <w:bCs/>
          <w:sz w:val="16"/>
          <w:szCs w:val="16"/>
          <w:lang w:val="en-GB"/>
        </w:rPr>
      </w:pPr>
      <w:r w:rsidRPr="005D0D22">
        <w:rPr>
          <w:rFonts w:ascii="Calibri" w:hAnsi="Calibri"/>
          <w:bCs/>
          <w:sz w:val="16"/>
          <w:szCs w:val="16"/>
          <w:lang w:val="en-GB"/>
        </w:rPr>
        <w:t>What are the factors that drive intergenerational family members entrepreneurial and enhance smooth succession in family businesses?</w:t>
      </w:r>
    </w:p>
    <w:p w:rsidR="00CF0B82" w:rsidRPr="005D0D22" w:rsidRDefault="00CF0B82" w:rsidP="005D0D22">
      <w:pPr>
        <w:pStyle w:val="ListParagraph"/>
        <w:numPr>
          <w:ilvl w:val="0"/>
          <w:numId w:val="47"/>
        </w:numPr>
        <w:autoSpaceDE w:val="0"/>
        <w:autoSpaceDN w:val="0"/>
        <w:adjustRightInd w:val="0"/>
        <w:spacing w:line="360" w:lineRule="auto"/>
        <w:rPr>
          <w:rFonts w:ascii="Calibri" w:hAnsi="Calibri"/>
          <w:bCs/>
          <w:sz w:val="16"/>
          <w:szCs w:val="16"/>
          <w:lang w:val="en-GB"/>
        </w:rPr>
      </w:pPr>
      <w:r w:rsidRPr="005D0D22">
        <w:rPr>
          <w:rFonts w:ascii="Calibri" w:hAnsi="Calibri"/>
          <w:bCs/>
          <w:sz w:val="16"/>
          <w:szCs w:val="16"/>
          <w:lang w:val="en-GB"/>
        </w:rPr>
        <w:t>What are the factors preventing succession?</w:t>
      </w:r>
    </w:p>
    <w:p w:rsidR="00CF0B82" w:rsidRPr="00CF0B82" w:rsidRDefault="00CF0B82" w:rsidP="00CF0B82">
      <w:pPr>
        <w:pStyle w:val="Heading2"/>
        <w:rPr>
          <w:rFonts w:ascii="Calibri" w:eastAsiaTheme="minorHAnsi" w:hAnsi="Calibri" w:cstheme="minorBidi"/>
          <w:sz w:val="20"/>
          <w:lang w:val="en-GB"/>
        </w:rPr>
      </w:pPr>
      <w:r w:rsidRPr="00CF0B82">
        <w:rPr>
          <w:rFonts w:ascii="Calibri" w:eastAsiaTheme="minorHAnsi" w:hAnsi="Calibri" w:cstheme="minorBidi"/>
          <w:sz w:val="20"/>
          <w:lang w:val="en-GB"/>
        </w:rPr>
        <w:t>PROPOSITIONS</w:t>
      </w:r>
    </w:p>
    <w:p w:rsidR="00CF0B82" w:rsidRPr="00CF0B82" w:rsidRDefault="00CF0B82" w:rsidP="00CF0B82">
      <w:pPr>
        <w:rPr>
          <w:rFonts w:ascii="Calibri" w:hAnsi="Calibri"/>
          <w:bCs/>
          <w:sz w:val="16"/>
          <w:szCs w:val="16"/>
          <w:lang w:val="en-GB"/>
        </w:rPr>
      </w:pPr>
      <w:r w:rsidRPr="00CF0B82">
        <w:rPr>
          <w:rFonts w:ascii="Calibri" w:hAnsi="Calibri"/>
          <w:bCs/>
          <w:sz w:val="16"/>
          <w:szCs w:val="16"/>
          <w:lang w:val="en-GB"/>
        </w:rPr>
        <w:t>P1: There are quantifiable factors which smoothens intergenerational transition</w:t>
      </w:r>
    </w:p>
    <w:p w:rsidR="00CF0B82" w:rsidRPr="00CF0B82" w:rsidRDefault="00CF0B82" w:rsidP="00CF0B82">
      <w:pPr>
        <w:rPr>
          <w:rFonts w:ascii="Calibri" w:hAnsi="Calibri"/>
          <w:bCs/>
          <w:sz w:val="16"/>
          <w:szCs w:val="16"/>
          <w:lang w:val="en-GB"/>
        </w:rPr>
      </w:pPr>
      <w:r w:rsidRPr="00CF0B82">
        <w:rPr>
          <w:rFonts w:ascii="Calibri" w:hAnsi="Calibri"/>
          <w:bCs/>
          <w:sz w:val="16"/>
          <w:szCs w:val="16"/>
          <w:lang w:val="en-GB"/>
        </w:rPr>
        <w:t>P2: Non-citizens are more inclined to go through successful transition than citizens.</w:t>
      </w:r>
    </w:p>
    <w:p w:rsidR="00C54991" w:rsidRDefault="00C54991" w:rsidP="002C105A">
      <w:pPr>
        <w:rPr>
          <w:rFonts w:ascii="Calibri" w:hAnsi="Calibri"/>
          <w:b/>
          <w:sz w:val="16"/>
          <w:szCs w:val="16"/>
          <w:lang w:val="en-GB"/>
        </w:rPr>
      </w:pPr>
    </w:p>
    <w:p w:rsidR="009E5495" w:rsidRPr="00384C8D" w:rsidRDefault="0018113D" w:rsidP="002C105A">
      <w:pPr>
        <w:rPr>
          <w:rFonts w:ascii="Calibri" w:hAnsi="Calibri"/>
          <w:b/>
          <w:sz w:val="20"/>
          <w:szCs w:val="20"/>
          <w:lang w:val="en-GB"/>
        </w:rPr>
      </w:pPr>
      <w:r w:rsidRPr="00384C8D">
        <w:rPr>
          <w:rFonts w:ascii="Calibri" w:hAnsi="Calibri"/>
          <w:b/>
          <w:sz w:val="20"/>
          <w:szCs w:val="20"/>
          <w:lang w:val="en-GB"/>
        </w:rPr>
        <w:t>SCOPE OF THE STUDY</w:t>
      </w:r>
    </w:p>
    <w:p w:rsidR="00F16E9A" w:rsidRPr="00A633DF" w:rsidRDefault="00A633DF" w:rsidP="002C105A">
      <w:pPr>
        <w:rPr>
          <w:rFonts w:ascii="Calibri" w:hAnsi="Calibri"/>
          <w:bCs/>
          <w:sz w:val="16"/>
          <w:szCs w:val="16"/>
          <w:lang w:val="en-GB"/>
        </w:rPr>
      </w:pPr>
      <w:r w:rsidRPr="00A633DF">
        <w:rPr>
          <w:rFonts w:ascii="Calibri" w:hAnsi="Calibri"/>
          <w:bCs/>
          <w:sz w:val="16"/>
          <w:szCs w:val="16"/>
          <w:lang w:val="en-GB"/>
        </w:rPr>
        <w:t>This project is an ongoing project which will be conducted in two phases. The first phase attempts to study what the secondary sources say about the study. Subsequent studies will be done depending on the findings of the initial stages of this project</w:t>
      </w:r>
      <w:r>
        <w:rPr>
          <w:rFonts w:ascii="Calibri" w:hAnsi="Calibri"/>
          <w:bCs/>
          <w:sz w:val="16"/>
          <w:szCs w:val="16"/>
          <w:lang w:val="en-GB"/>
        </w:rPr>
        <w:t>. Therefore the current study is not an empirical study but an exploration study meant to seek an understanding of the area of succession in family businesses.</w:t>
      </w:r>
    </w:p>
    <w:p w:rsidR="006C60D2" w:rsidRPr="00384C8D" w:rsidRDefault="006C60D2" w:rsidP="002C105A">
      <w:pPr>
        <w:pStyle w:val="Heading2"/>
        <w:spacing w:line="240" w:lineRule="auto"/>
        <w:contextualSpacing/>
        <w:rPr>
          <w:rFonts w:ascii="Calibri" w:hAnsi="Calibri"/>
          <w:sz w:val="16"/>
          <w:szCs w:val="16"/>
          <w:lang w:val="en-GB"/>
        </w:rPr>
      </w:pPr>
      <w:bookmarkStart w:id="1" w:name="_Toc465826076"/>
    </w:p>
    <w:p w:rsidR="00A633DF" w:rsidRDefault="0074373F" w:rsidP="00A633DF">
      <w:pPr>
        <w:pStyle w:val="Heading2"/>
        <w:spacing w:line="240" w:lineRule="auto"/>
        <w:contextualSpacing/>
        <w:jc w:val="both"/>
        <w:rPr>
          <w:rFonts w:ascii="Calibri" w:hAnsi="Calibri"/>
          <w:sz w:val="20"/>
          <w:lang w:val="en-GB"/>
        </w:rPr>
      </w:pPr>
      <w:r w:rsidRPr="00384C8D">
        <w:rPr>
          <w:rFonts w:ascii="Calibri" w:hAnsi="Calibri"/>
          <w:sz w:val="20"/>
          <w:lang w:val="en-GB"/>
        </w:rPr>
        <w:t xml:space="preserve">RESEARCH </w:t>
      </w:r>
      <w:r w:rsidR="0018113D" w:rsidRPr="00384C8D">
        <w:rPr>
          <w:rFonts w:ascii="Calibri" w:hAnsi="Calibri"/>
          <w:sz w:val="20"/>
          <w:lang w:val="en-GB"/>
        </w:rPr>
        <w:t>METHODOLOGY</w:t>
      </w:r>
    </w:p>
    <w:p w:rsidR="00284FDA" w:rsidRDefault="0018113D" w:rsidP="00A633DF">
      <w:pPr>
        <w:pStyle w:val="Heading2"/>
        <w:spacing w:line="240" w:lineRule="auto"/>
        <w:contextualSpacing/>
        <w:jc w:val="both"/>
        <w:rPr>
          <w:rFonts w:ascii="Calibri" w:hAnsi="Calibri"/>
          <w:sz w:val="20"/>
          <w:lang w:val="en-GB"/>
        </w:rPr>
      </w:pPr>
      <w:r w:rsidRPr="00384C8D">
        <w:rPr>
          <w:rFonts w:ascii="Calibri" w:hAnsi="Calibri"/>
          <w:sz w:val="20"/>
          <w:lang w:val="en-GB"/>
        </w:rPr>
        <w:t xml:space="preserve"> </w:t>
      </w:r>
      <w:bookmarkEnd w:id="1"/>
    </w:p>
    <w:p w:rsidR="00A633DF" w:rsidRPr="00954918" w:rsidRDefault="00A633DF" w:rsidP="00A633DF">
      <w:pPr>
        <w:pStyle w:val="PlainText"/>
        <w:contextualSpacing/>
        <w:jc w:val="both"/>
        <w:rPr>
          <w:rFonts w:ascii="Calibri" w:hAnsi="Calibri"/>
          <w:sz w:val="16"/>
          <w:szCs w:val="16"/>
          <w:lang w:val="en-GB"/>
        </w:rPr>
      </w:pPr>
      <w:r w:rsidRPr="00954918">
        <w:rPr>
          <w:rFonts w:ascii="Calibri" w:hAnsi="Calibri"/>
          <w:sz w:val="16"/>
          <w:szCs w:val="16"/>
          <w:lang w:val="en-GB"/>
        </w:rPr>
        <w:t xml:space="preserve">This project is still at its infancy. Literature is still being consulted as to the best methods that can give the best results for a study of this nature. </w:t>
      </w:r>
      <w:r>
        <w:rPr>
          <w:rFonts w:ascii="Calibri" w:hAnsi="Calibri"/>
          <w:sz w:val="16"/>
          <w:szCs w:val="16"/>
          <w:lang w:val="en-GB"/>
        </w:rPr>
        <w:t>In the subsequent studies, t</w:t>
      </w:r>
      <w:r w:rsidRPr="00954918">
        <w:rPr>
          <w:rFonts w:ascii="Calibri" w:hAnsi="Calibri"/>
          <w:sz w:val="16"/>
          <w:szCs w:val="16"/>
          <w:lang w:val="en-GB"/>
        </w:rPr>
        <w:t>he study will</w:t>
      </w:r>
      <w:r>
        <w:rPr>
          <w:rFonts w:ascii="Calibri" w:hAnsi="Calibri"/>
          <w:sz w:val="16"/>
          <w:szCs w:val="16"/>
          <w:lang w:val="en-GB"/>
        </w:rPr>
        <w:t xml:space="preserve"> attempt to </w:t>
      </w:r>
      <w:r w:rsidRPr="00954918">
        <w:rPr>
          <w:rFonts w:ascii="Calibri" w:hAnsi="Calibri"/>
          <w:sz w:val="16"/>
          <w:szCs w:val="16"/>
          <w:lang w:val="en-GB"/>
        </w:rPr>
        <w:t>prove the following hypothesis.</w:t>
      </w:r>
    </w:p>
    <w:p w:rsidR="00A633DF" w:rsidRPr="00954918" w:rsidRDefault="00A633DF" w:rsidP="00A633DF">
      <w:pPr>
        <w:pStyle w:val="PlainText"/>
        <w:contextualSpacing/>
        <w:jc w:val="both"/>
        <w:rPr>
          <w:rFonts w:ascii="Calibri" w:hAnsi="Calibri"/>
          <w:sz w:val="16"/>
          <w:szCs w:val="16"/>
          <w:lang w:val="en-GB"/>
        </w:rPr>
      </w:pPr>
    </w:p>
    <w:p w:rsidR="00A633DF" w:rsidRPr="00954918" w:rsidRDefault="00A633DF" w:rsidP="00A633DF">
      <w:pPr>
        <w:pStyle w:val="PlainText"/>
        <w:contextualSpacing/>
        <w:jc w:val="both"/>
        <w:rPr>
          <w:rFonts w:ascii="Calibri" w:hAnsi="Calibri"/>
          <w:sz w:val="16"/>
          <w:szCs w:val="16"/>
          <w:lang w:val="en-GB"/>
        </w:rPr>
      </w:pPr>
      <w:r w:rsidRPr="00954918">
        <w:rPr>
          <w:rFonts w:ascii="Calibri" w:hAnsi="Calibri"/>
          <w:b/>
          <w:sz w:val="16"/>
          <w:szCs w:val="16"/>
          <w:lang w:val="en-GB"/>
        </w:rPr>
        <w:t>H1</w:t>
      </w:r>
      <w:r w:rsidRPr="00954918">
        <w:rPr>
          <w:rFonts w:ascii="Calibri" w:hAnsi="Calibri"/>
          <w:sz w:val="16"/>
          <w:szCs w:val="16"/>
          <w:lang w:val="en-GB"/>
        </w:rPr>
        <w:t xml:space="preserve">: </w:t>
      </w:r>
      <w:r w:rsidRPr="00954918">
        <w:rPr>
          <w:rFonts w:ascii="Calibri" w:hAnsi="Calibri"/>
          <w:b/>
          <w:i/>
          <w:sz w:val="16"/>
          <w:szCs w:val="16"/>
          <w:lang w:val="en-GB"/>
        </w:rPr>
        <w:t>Most family businesses in Botswana lack continuity after the death of the founder because of lack of effective succession plans.</w:t>
      </w:r>
    </w:p>
    <w:p w:rsidR="00A633DF" w:rsidRPr="00954918" w:rsidRDefault="00A633DF" w:rsidP="00A633DF">
      <w:pPr>
        <w:pStyle w:val="PlainText"/>
        <w:contextualSpacing/>
        <w:jc w:val="both"/>
        <w:rPr>
          <w:rFonts w:ascii="Calibri" w:hAnsi="Calibri"/>
          <w:sz w:val="16"/>
          <w:szCs w:val="16"/>
          <w:lang w:val="en-GB"/>
        </w:rPr>
      </w:pPr>
      <w:r w:rsidRPr="00954918">
        <w:rPr>
          <w:rFonts w:ascii="Calibri" w:hAnsi="Calibri"/>
          <w:sz w:val="16"/>
          <w:szCs w:val="16"/>
          <w:lang w:val="en-GB"/>
        </w:rPr>
        <w:t xml:space="preserve">This study is interested in the area of entrepreneurship policy. The study recognises the relationship between entrepreneurship and economic growth. This is guided by </w:t>
      </w:r>
      <w:r>
        <w:rPr>
          <w:rFonts w:ascii="Calibri" w:hAnsi="Calibri"/>
          <w:sz w:val="16"/>
          <w:szCs w:val="16"/>
          <w:lang w:val="en-GB"/>
        </w:rPr>
        <w:t>Smallbone (2010)</w:t>
      </w:r>
      <w:r w:rsidRPr="00954918">
        <w:rPr>
          <w:rFonts w:ascii="Calibri" w:hAnsi="Calibri"/>
          <w:sz w:val="16"/>
          <w:szCs w:val="16"/>
          <w:lang w:val="en-GB"/>
        </w:rPr>
        <w:t xml:space="preserve"> who identified the trends “as a shift from direct state intervention and ownership of enterprise to policies that focus on enabling start-up and growth of entrepreneurial firms”. This prompted this study because academics must assist in this endeavour to be path finders for good and sound economic policies to be pursued by governments. Some of the successors fail to distinguish between leadership and ownership roles that can be assumed by different family members </w:t>
      </w:r>
      <w:r>
        <w:rPr>
          <w:rFonts w:ascii="Calibri" w:hAnsi="Calibri"/>
          <w:sz w:val="16"/>
          <w:szCs w:val="16"/>
          <w:lang w:val="en-GB"/>
        </w:rPr>
        <w:t>(Osnes, 2011)</w:t>
      </w:r>
      <w:r w:rsidRPr="00954918">
        <w:rPr>
          <w:rFonts w:ascii="Calibri" w:hAnsi="Calibri"/>
          <w:sz w:val="16"/>
          <w:szCs w:val="16"/>
          <w:lang w:val="en-GB"/>
        </w:rPr>
        <w:t>. If the first child is a bastard, he may well occupy a leadership role without necessarily owning the business. This is especially so if there is a surviving spouse. If this is ignored, it can easily degenerate into conflict</w:t>
      </w:r>
    </w:p>
    <w:p w:rsidR="00A633DF" w:rsidRPr="00954918" w:rsidRDefault="00A633DF" w:rsidP="00A633DF">
      <w:pPr>
        <w:pStyle w:val="PlainText"/>
        <w:contextualSpacing/>
        <w:jc w:val="both"/>
        <w:rPr>
          <w:rFonts w:ascii="Calibri" w:hAnsi="Calibri"/>
          <w:b/>
          <w:sz w:val="16"/>
          <w:szCs w:val="16"/>
          <w:lang w:val="en-GB"/>
        </w:rPr>
      </w:pPr>
    </w:p>
    <w:p w:rsidR="00A633DF" w:rsidRPr="00954918" w:rsidRDefault="00A633DF" w:rsidP="00A633DF">
      <w:pPr>
        <w:pStyle w:val="PlainText"/>
        <w:contextualSpacing/>
        <w:jc w:val="both"/>
        <w:rPr>
          <w:rFonts w:ascii="Calibri" w:hAnsi="Calibri"/>
          <w:b/>
          <w:i/>
          <w:sz w:val="16"/>
          <w:szCs w:val="16"/>
          <w:lang w:val="en-GB"/>
        </w:rPr>
      </w:pPr>
      <w:r w:rsidRPr="00954918">
        <w:rPr>
          <w:rFonts w:ascii="Calibri" w:hAnsi="Calibri"/>
          <w:b/>
          <w:sz w:val="16"/>
          <w:szCs w:val="16"/>
          <w:lang w:val="en-GB"/>
        </w:rPr>
        <w:t>H2</w:t>
      </w:r>
      <w:r w:rsidRPr="00954918">
        <w:rPr>
          <w:rFonts w:ascii="Calibri" w:hAnsi="Calibri"/>
          <w:sz w:val="16"/>
          <w:szCs w:val="16"/>
          <w:lang w:val="en-GB"/>
        </w:rPr>
        <w:t xml:space="preserve">: </w:t>
      </w:r>
      <w:r w:rsidRPr="00954918">
        <w:rPr>
          <w:rFonts w:ascii="Calibri" w:hAnsi="Calibri"/>
          <w:b/>
          <w:i/>
          <w:sz w:val="16"/>
          <w:szCs w:val="16"/>
          <w:lang w:val="en-GB"/>
        </w:rPr>
        <w:t>Family businesses are passed on to family members only.</w:t>
      </w:r>
    </w:p>
    <w:p w:rsidR="00A633DF" w:rsidRPr="00954918" w:rsidRDefault="00A633DF" w:rsidP="00A633DF">
      <w:pPr>
        <w:pStyle w:val="PlainText"/>
        <w:contextualSpacing/>
        <w:jc w:val="both"/>
        <w:rPr>
          <w:rFonts w:ascii="Calibri" w:hAnsi="Calibri"/>
          <w:sz w:val="16"/>
          <w:szCs w:val="16"/>
          <w:lang w:val="en-GB"/>
        </w:rPr>
      </w:pPr>
      <w:r w:rsidRPr="00954918">
        <w:rPr>
          <w:rFonts w:ascii="Calibri" w:hAnsi="Calibri"/>
          <w:sz w:val="16"/>
          <w:szCs w:val="16"/>
          <w:lang w:val="en-GB"/>
        </w:rPr>
        <w:t>This is against the trends that are now in Europe where family businesses can be passed on to any third parties</w:t>
      </w:r>
      <w:r>
        <w:rPr>
          <w:rFonts w:ascii="Calibri" w:hAnsi="Calibri"/>
          <w:sz w:val="16"/>
          <w:szCs w:val="16"/>
          <w:lang w:val="en-GB"/>
        </w:rPr>
        <w:t xml:space="preserve"> (Freyman and Richomme-Huet, n.d.)</w:t>
      </w:r>
      <w:r w:rsidRPr="00954918">
        <w:rPr>
          <w:rFonts w:ascii="Calibri" w:hAnsi="Calibri"/>
          <w:sz w:val="16"/>
          <w:szCs w:val="16"/>
          <w:lang w:val="en-GB"/>
        </w:rPr>
        <w:t>. The African practice has got its own consequences especially that most inheritors are not prepared for the takeover. Because the company is being passed on to others, the process requires adequate preparations so that costs and, jobs are sustainable. This makes the process a very demanding one. Is this how the Africans look at the process?</w:t>
      </w:r>
      <w:r>
        <w:rPr>
          <w:rFonts w:ascii="Calibri" w:hAnsi="Calibri"/>
          <w:sz w:val="16"/>
          <w:szCs w:val="16"/>
          <w:lang w:val="en-GB"/>
        </w:rPr>
        <w:t xml:space="preserve"> </w:t>
      </w:r>
      <w:r w:rsidRPr="00954918">
        <w:rPr>
          <w:rFonts w:ascii="Calibri" w:hAnsi="Calibri"/>
          <w:sz w:val="16"/>
          <w:szCs w:val="16"/>
          <w:lang w:val="en-GB"/>
        </w:rPr>
        <w:t xml:space="preserve">Transregio (2006) in </w:t>
      </w:r>
      <w:r>
        <w:rPr>
          <w:rFonts w:ascii="Calibri" w:hAnsi="Calibri"/>
          <w:sz w:val="16"/>
          <w:szCs w:val="16"/>
          <w:lang w:val="en-GB"/>
        </w:rPr>
        <w:t>Freyman and Richomme-Huet (n.d.)</w:t>
      </w:r>
      <w:r w:rsidRPr="00954918">
        <w:rPr>
          <w:rFonts w:ascii="Calibri" w:hAnsi="Calibri"/>
          <w:sz w:val="16"/>
          <w:szCs w:val="16"/>
          <w:lang w:val="en-GB"/>
        </w:rPr>
        <w:t xml:space="preserve"> established that most predecessors in Europe preferred their favourite successors in the following order “a family member, a takeover, another firm, personnel member and lastly a venture capital”. Businesses in Europe sometimes fail to find successors, </w:t>
      </w:r>
      <w:r>
        <w:rPr>
          <w:rFonts w:ascii="Calibri" w:hAnsi="Calibri"/>
          <w:sz w:val="16"/>
          <w:szCs w:val="16"/>
          <w:lang w:val="en-GB"/>
        </w:rPr>
        <w:t>Wassmus et al. (n.d.)</w:t>
      </w:r>
      <w:r w:rsidRPr="00954918">
        <w:rPr>
          <w:rFonts w:ascii="Calibri" w:hAnsi="Calibri"/>
          <w:sz w:val="16"/>
          <w:szCs w:val="16"/>
          <w:lang w:val="en-GB"/>
        </w:rPr>
        <w:t>, a situation which appears to be different to what happens in Africa. After the death of founder, the children fight over properties and mostly are willing to take over at any cost.</w:t>
      </w:r>
    </w:p>
    <w:p w:rsidR="00A633DF" w:rsidRPr="00954918" w:rsidRDefault="00A633DF" w:rsidP="00A633DF">
      <w:pPr>
        <w:pStyle w:val="PlainText"/>
        <w:contextualSpacing/>
        <w:jc w:val="both"/>
        <w:rPr>
          <w:rFonts w:ascii="Calibri" w:hAnsi="Calibri"/>
          <w:sz w:val="16"/>
          <w:szCs w:val="16"/>
          <w:lang w:val="en-GB"/>
        </w:rPr>
      </w:pPr>
      <w:r w:rsidRPr="00954918">
        <w:rPr>
          <w:rFonts w:ascii="Calibri" w:hAnsi="Calibri"/>
          <w:b/>
          <w:sz w:val="16"/>
          <w:szCs w:val="16"/>
          <w:lang w:val="en-GB"/>
        </w:rPr>
        <w:t>H3</w:t>
      </w:r>
      <w:r w:rsidRPr="00954918">
        <w:rPr>
          <w:rFonts w:ascii="Calibri" w:hAnsi="Calibri"/>
          <w:sz w:val="16"/>
          <w:szCs w:val="16"/>
          <w:lang w:val="en-GB"/>
        </w:rPr>
        <w:t xml:space="preserve">: </w:t>
      </w:r>
      <w:r w:rsidRPr="00954918">
        <w:rPr>
          <w:rFonts w:ascii="Calibri" w:hAnsi="Calibri"/>
          <w:b/>
          <w:i/>
          <w:sz w:val="16"/>
          <w:szCs w:val="16"/>
          <w:lang w:val="en-GB"/>
        </w:rPr>
        <w:t>In Botswana successors are always available to take over the business regardless of the state of the business</w:t>
      </w:r>
      <w:r w:rsidRPr="00954918">
        <w:rPr>
          <w:rFonts w:ascii="Calibri" w:hAnsi="Calibri"/>
          <w:sz w:val="16"/>
          <w:szCs w:val="16"/>
          <w:lang w:val="en-GB"/>
        </w:rPr>
        <w:t xml:space="preserve">. </w:t>
      </w:r>
    </w:p>
    <w:p w:rsidR="00A633DF" w:rsidRDefault="00A633DF" w:rsidP="00677DEE">
      <w:pPr>
        <w:rPr>
          <w:b/>
          <w:bCs/>
          <w:sz w:val="16"/>
          <w:szCs w:val="16"/>
          <w:lang w:val="en-GB"/>
        </w:rPr>
      </w:pPr>
    </w:p>
    <w:p w:rsidR="00677DEE" w:rsidRPr="00A633DF" w:rsidRDefault="00A633DF" w:rsidP="00677DEE">
      <w:pPr>
        <w:rPr>
          <w:b/>
          <w:bCs/>
          <w:sz w:val="16"/>
          <w:szCs w:val="16"/>
          <w:lang w:val="en-GB"/>
        </w:rPr>
      </w:pPr>
      <w:r w:rsidRPr="00A633DF">
        <w:rPr>
          <w:b/>
          <w:bCs/>
          <w:sz w:val="16"/>
          <w:szCs w:val="16"/>
          <w:lang w:val="en-GB"/>
        </w:rPr>
        <w:t>SECONDARY DATA ANALYSIS (SDA)</w:t>
      </w:r>
    </w:p>
    <w:p w:rsidR="00A633DF" w:rsidRDefault="00A633DF" w:rsidP="00677DEE">
      <w:pPr>
        <w:rPr>
          <w:rFonts w:ascii="Calibri" w:eastAsia="Times New Roman" w:hAnsi="Calibri" w:cs="Times New Roman"/>
          <w:sz w:val="16"/>
          <w:szCs w:val="16"/>
          <w:lang w:val="en-GB"/>
        </w:rPr>
      </w:pPr>
    </w:p>
    <w:p w:rsidR="00677DEE" w:rsidRPr="00677DEE" w:rsidRDefault="00677DEE" w:rsidP="00677DEE">
      <w:pPr>
        <w:rPr>
          <w:rFonts w:ascii="Calibri" w:eastAsia="Times New Roman" w:hAnsi="Calibri" w:cs="Times New Roman"/>
          <w:sz w:val="16"/>
          <w:szCs w:val="16"/>
          <w:lang w:val="en-GB"/>
        </w:rPr>
      </w:pPr>
      <w:r w:rsidRPr="00677DEE">
        <w:rPr>
          <w:rFonts w:ascii="Calibri" w:eastAsia="Times New Roman" w:hAnsi="Calibri" w:cs="Times New Roman"/>
          <w:sz w:val="16"/>
          <w:szCs w:val="16"/>
          <w:lang w:val="en-GB"/>
        </w:rPr>
        <w:t>This study is an empirical study which heavily leans on literature review. According to Mouton (2008) secondary data analysis (SDA) mostly uses quantitative data which is already in existence. This method is used to validate models. It works well with descriptive questions and causal questions. It typically works with census data or secondary analysis of survey data, which is usually in quantitative mode. Mouton (2008) says the method forces the researcher to make explicit assumptions and theory that underlie the data. The method does not require the researcher to do any sampling. It employs the standard statistical techniques. The major advantage of this method is that it serves in terms of cost as it uses already existing data. However SDA has its own share of limitations. There are high chances of passing on errors that were made by the original sources of information and problems caused by misunderstanding of the original objects of the principal researcher.</w:t>
      </w:r>
    </w:p>
    <w:p w:rsidR="00677DEE" w:rsidRPr="00677DEE" w:rsidRDefault="00677DEE" w:rsidP="00A633DF">
      <w:pPr>
        <w:ind w:firstLine="360"/>
        <w:rPr>
          <w:rFonts w:ascii="Calibri" w:eastAsia="Times New Roman" w:hAnsi="Calibri" w:cs="Times New Roman"/>
          <w:sz w:val="16"/>
          <w:szCs w:val="16"/>
          <w:lang w:val="en-GB"/>
        </w:rPr>
      </w:pPr>
      <w:r w:rsidRPr="00677DEE">
        <w:rPr>
          <w:rFonts w:ascii="Calibri" w:eastAsia="Times New Roman" w:hAnsi="Calibri" w:cs="Times New Roman"/>
          <w:sz w:val="16"/>
          <w:szCs w:val="16"/>
          <w:lang w:val="en-GB"/>
        </w:rPr>
        <w:t>The method attempts to find out what others have said about succession in family businesses. This will also answer the question of how they have done so. This will be extended to how they have theorised and conceptualised on issues, what they found empirically, what instrumentation they used and to what effect. So my research will proceed in the following manner:</w:t>
      </w:r>
    </w:p>
    <w:p w:rsidR="00677DEE" w:rsidRPr="00677DEE" w:rsidRDefault="00677DEE" w:rsidP="00677DEE">
      <w:pPr>
        <w:numPr>
          <w:ilvl w:val="0"/>
          <w:numId w:val="44"/>
        </w:numPr>
        <w:rPr>
          <w:rFonts w:ascii="Calibri" w:eastAsia="Times New Roman" w:hAnsi="Calibri" w:cs="Times New Roman"/>
          <w:sz w:val="16"/>
          <w:szCs w:val="16"/>
          <w:lang w:val="en-GB"/>
        </w:rPr>
      </w:pPr>
      <w:r w:rsidRPr="00677DEE">
        <w:rPr>
          <w:rFonts w:ascii="Calibri" w:eastAsia="Times New Roman" w:hAnsi="Calibri" w:cs="Times New Roman"/>
          <w:sz w:val="16"/>
          <w:szCs w:val="16"/>
          <w:lang w:val="en-GB"/>
        </w:rPr>
        <w:t>Definitions of family business; Succession issues; Entrepreneurial spirit</w:t>
      </w:r>
    </w:p>
    <w:p w:rsidR="00677DEE" w:rsidRPr="00677DEE" w:rsidRDefault="00677DEE" w:rsidP="00677DEE">
      <w:pPr>
        <w:numPr>
          <w:ilvl w:val="0"/>
          <w:numId w:val="44"/>
        </w:numPr>
        <w:rPr>
          <w:rFonts w:ascii="Calibri" w:eastAsia="Times New Roman" w:hAnsi="Calibri" w:cs="Times New Roman"/>
          <w:sz w:val="16"/>
          <w:szCs w:val="16"/>
          <w:lang w:val="en-GB"/>
        </w:rPr>
      </w:pPr>
      <w:r w:rsidRPr="00677DEE">
        <w:rPr>
          <w:rFonts w:ascii="Calibri" w:eastAsia="Times New Roman" w:hAnsi="Calibri" w:cs="Times New Roman"/>
          <w:sz w:val="16"/>
          <w:szCs w:val="16"/>
          <w:lang w:val="en-GB"/>
        </w:rPr>
        <w:t>Different theories, models and hypotheses in the field of family business succession research</w:t>
      </w:r>
    </w:p>
    <w:p w:rsidR="00677DEE" w:rsidRPr="00677DEE" w:rsidRDefault="00677DEE" w:rsidP="00677DEE">
      <w:pPr>
        <w:numPr>
          <w:ilvl w:val="0"/>
          <w:numId w:val="44"/>
        </w:numPr>
        <w:rPr>
          <w:rFonts w:ascii="Calibri" w:eastAsia="Times New Roman" w:hAnsi="Calibri" w:cs="Times New Roman"/>
          <w:sz w:val="16"/>
          <w:szCs w:val="16"/>
          <w:lang w:val="en-GB"/>
        </w:rPr>
      </w:pPr>
      <w:r w:rsidRPr="00677DEE">
        <w:rPr>
          <w:rFonts w:ascii="Calibri" w:eastAsia="Times New Roman" w:hAnsi="Calibri" w:cs="Times New Roman"/>
          <w:sz w:val="16"/>
          <w:szCs w:val="16"/>
          <w:lang w:val="en-GB"/>
        </w:rPr>
        <w:t>Existing data and empirical findings that have been produced by previous family business succession research</w:t>
      </w:r>
    </w:p>
    <w:p w:rsidR="00677DEE" w:rsidRPr="00677DEE" w:rsidRDefault="00677DEE" w:rsidP="00677DEE">
      <w:pPr>
        <w:numPr>
          <w:ilvl w:val="0"/>
          <w:numId w:val="44"/>
        </w:numPr>
        <w:rPr>
          <w:rFonts w:ascii="Calibri" w:eastAsia="Times New Roman" w:hAnsi="Calibri" w:cs="Times New Roman"/>
          <w:sz w:val="16"/>
          <w:szCs w:val="16"/>
          <w:lang w:val="en-GB"/>
        </w:rPr>
      </w:pPr>
      <w:r w:rsidRPr="00677DEE">
        <w:rPr>
          <w:rFonts w:ascii="Calibri" w:eastAsia="Times New Roman" w:hAnsi="Calibri" w:cs="Times New Roman"/>
          <w:sz w:val="16"/>
          <w:szCs w:val="16"/>
          <w:lang w:val="en-GB"/>
        </w:rPr>
        <w:t>Measuring instruments (questionnaires, scales and indices) that have been developed to measure the factors that are considered in succession in family business.</w:t>
      </w:r>
    </w:p>
    <w:p w:rsidR="00677DEE" w:rsidRPr="00677DEE" w:rsidRDefault="00677DEE" w:rsidP="00677DEE">
      <w:pPr>
        <w:rPr>
          <w:rFonts w:ascii="Calibri" w:eastAsia="Times New Roman" w:hAnsi="Calibri" w:cs="Times New Roman"/>
          <w:sz w:val="16"/>
          <w:szCs w:val="16"/>
          <w:lang w:val="en-GB"/>
        </w:rPr>
      </w:pPr>
      <w:r w:rsidRPr="00677DEE">
        <w:rPr>
          <w:rFonts w:ascii="Calibri" w:eastAsia="Times New Roman" w:hAnsi="Calibri" w:cs="Times New Roman"/>
          <w:sz w:val="16"/>
          <w:szCs w:val="16"/>
          <w:lang w:val="en-GB"/>
        </w:rPr>
        <w:t xml:space="preserve">Various literature sources such as academic journals, books and articles were used to review any validation of the above mentioned propositions. </w:t>
      </w:r>
    </w:p>
    <w:p w:rsidR="00677DEE" w:rsidRDefault="00677DEE" w:rsidP="00954918">
      <w:pPr>
        <w:pStyle w:val="PlainText"/>
        <w:contextualSpacing/>
        <w:rPr>
          <w:rFonts w:ascii="Calibri" w:hAnsi="Calibri"/>
          <w:sz w:val="16"/>
          <w:szCs w:val="16"/>
          <w:lang w:val="en-GB"/>
        </w:rPr>
      </w:pPr>
    </w:p>
    <w:p w:rsidR="006C60D2" w:rsidRPr="00384C8D" w:rsidRDefault="00184486" w:rsidP="002C105A">
      <w:pPr>
        <w:pStyle w:val="PlainText"/>
        <w:contextualSpacing/>
        <w:jc w:val="both"/>
        <w:rPr>
          <w:rFonts w:ascii="Calibri" w:hAnsi="Calibri"/>
          <w:b/>
          <w:lang w:val="en-GB"/>
        </w:rPr>
      </w:pPr>
      <w:r w:rsidRPr="00384C8D">
        <w:rPr>
          <w:rFonts w:ascii="Calibri" w:hAnsi="Calibri"/>
          <w:b/>
          <w:lang w:val="en-GB"/>
        </w:rPr>
        <w:t>RESULT</w:t>
      </w:r>
      <w:r w:rsidR="0074373F" w:rsidRPr="00384C8D">
        <w:rPr>
          <w:rFonts w:ascii="Calibri" w:hAnsi="Calibri"/>
          <w:b/>
          <w:lang w:val="en-GB"/>
        </w:rPr>
        <w:t>S &amp; DISCUSSION</w:t>
      </w:r>
    </w:p>
    <w:p w:rsidR="008A54BE" w:rsidRDefault="008A54BE" w:rsidP="00B14946">
      <w:pPr>
        <w:pStyle w:val="PlainText"/>
        <w:contextualSpacing/>
        <w:jc w:val="both"/>
        <w:rPr>
          <w:rFonts w:ascii="Calibri" w:hAnsi="Calibri"/>
          <w:sz w:val="16"/>
          <w:szCs w:val="16"/>
          <w:lang w:val="en-GB"/>
        </w:rPr>
      </w:pPr>
    </w:p>
    <w:p w:rsidR="00954918" w:rsidRPr="00954918" w:rsidRDefault="00954918" w:rsidP="00954918">
      <w:pPr>
        <w:rPr>
          <w:rFonts w:ascii="Calibri" w:eastAsia="Times New Roman" w:hAnsi="Calibri" w:cs="Times New Roman"/>
          <w:b/>
          <w:sz w:val="16"/>
          <w:szCs w:val="16"/>
          <w:lang w:val="en-GB"/>
        </w:rPr>
      </w:pPr>
      <w:r w:rsidRPr="00954918">
        <w:rPr>
          <w:rFonts w:ascii="Calibri" w:eastAsia="Times New Roman" w:hAnsi="Calibri" w:cs="Times New Roman"/>
          <w:b/>
          <w:sz w:val="16"/>
          <w:szCs w:val="16"/>
          <w:lang w:val="en-GB"/>
        </w:rPr>
        <w:t>Accept proposition 1: There are quantifiable factors which smoothens intergenerational transition</w:t>
      </w:r>
    </w:p>
    <w:p w:rsidR="00954918" w:rsidRPr="00954918" w:rsidRDefault="00954918" w:rsidP="00954918">
      <w:pPr>
        <w:rPr>
          <w:rFonts w:ascii="Calibri" w:eastAsia="Times New Roman" w:hAnsi="Calibri" w:cs="Times New Roman"/>
          <w:b/>
          <w:sz w:val="16"/>
          <w:szCs w:val="16"/>
          <w:lang w:val="en-GB"/>
        </w:rPr>
      </w:pPr>
      <w:r w:rsidRPr="00954918">
        <w:rPr>
          <w:rFonts w:ascii="Calibri" w:eastAsia="Times New Roman" w:hAnsi="Calibri" w:cs="Times New Roman"/>
          <w:b/>
          <w:sz w:val="16"/>
          <w:szCs w:val="16"/>
          <w:lang w:val="en-GB"/>
        </w:rPr>
        <w:t>P2: Non-citizens are more inclined to go through successful transition than a citizen is rejected</w:t>
      </w:r>
      <w:r w:rsidRPr="00954918">
        <w:rPr>
          <w:rFonts w:ascii="Calibri" w:eastAsia="Times New Roman" w:hAnsi="Calibri" w:cs="Times New Roman"/>
          <w:sz w:val="16"/>
          <w:szCs w:val="16"/>
          <w:lang w:val="en-GB"/>
        </w:rPr>
        <w:t>.</w:t>
      </w:r>
    </w:p>
    <w:p w:rsidR="00954918" w:rsidRPr="00954918" w:rsidRDefault="00954918" w:rsidP="00954918">
      <w:pPr>
        <w:rPr>
          <w:rFonts w:ascii="Calibri" w:eastAsia="Times New Roman" w:hAnsi="Calibri" w:cs="Times New Roman"/>
          <w:sz w:val="16"/>
          <w:szCs w:val="16"/>
          <w:lang w:val="en-GB"/>
        </w:rPr>
      </w:pPr>
      <w:r w:rsidRPr="00954918">
        <w:rPr>
          <w:rFonts w:ascii="Calibri" w:eastAsia="Times New Roman" w:hAnsi="Calibri" w:cs="Times New Roman"/>
          <w:sz w:val="16"/>
          <w:szCs w:val="16"/>
          <w:lang w:val="en-GB"/>
        </w:rPr>
        <w:t xml:space="preserve">  Considering the literature reviewed there are a lot of important factors which need to be further investigated and be used in building theories in family business specifically in the succession literature. </w:t>
      </w:r>
    </w:p>
    <w:p w:rsidR="00954918" w:rsidRPr="00954918" w:rsidRDefault="00954918" w:rsidP="00954918">
      <w:pPr>
        <w:rPr>
          <w:rFonts w:ascii="Calibri" w:eastAsia="Times New Roman" w:hAnsi="Calibri" w:cs="Times New Roman"/>
          <w:b/>
          <w:sz w:val="16"/>
          <w:szCs w:val="16"/>
          <w:lang w:val="en-GB"/>
        </w:rPr>
      </w:pPr>
      <w:r w:rsidRPr="00954918">
        <w:rPr>
          <w:rFonts w:ascii="Calibri" w:eastAsia="Times New Roman" w:hAnsi="Calibri" w:cs="Times New Roman"/>
          <w:b/>
          <w:sz w:val="16"/>
          <w:szCs w:val="16"/>
          <w:lang w:val="en-GB"/>
        </w:rPr>
        <w:t>Accept proposition: There are quantifiable factors which smoothens intergenerational transition.</w:t>
      </w:r>
    </w:p>
    <w:p w:rsidR="00954918" w:rsidRPr="00954918" w:rsidRDefault="00954918" w:rsidP="00954918">
      <w:pPr>
        <w:rPr>
          <w:rFonts w:ascii="Calibri" w:eastAsia="Times New Roman" w:hAnsi="Calibri" w:cs="Times New Roman"/>
          <w:b/>
          <w:sz w:val="16"/>
          <w:szCs w:val="16"/>
          <w:lang w:val="en-GB"/>
        </w:rPr>
      </w:pPr>
      <w:r w:rsidRPr="00954918">
        <w:rPr>
          <w:rFonts w:ascii="Calibri" w:eastAsia="Times New Roman" w:hAnsi="Calibri" w:cs="Times New Roman"/>
          <w:b/>
          <w:sz w:val="16"/>
          <w:szCs w:val="16"/>
          <w:lang w:val="en-GB"/>
        </w:rPr>
        <w:t>Reject proposition: Non-citizens are more inclined to go through successful transition than citizens.</w:t>
      </w:r>
    </w:p>
    <w:p w:rsidR="00B72676" w:rsidRDefault="00B72676" w:rsidP="002C105A">
      <w:pPr>
        <w:rPr>
          <w:rFonts w:ascii="Calibri" w:hAnsi="Calibri"/>
          <w:b/>
          <w:sz w:val="20"/>
          <w:szCs w:val="20"/>
          <w:lang w:val="en-GB"/>
        </w:rPr>
      </w:pPr>
    </w:p>
    <w:p w:rsidR="00A46AB3" w:rsidRDefault="0018113D" w:rsidP="002C105A">
      <w:pPr>
        <w:rPr>
          <w:rFonts w:ascii="Calibri" w:hAnsi="Calibri"/>
          <w:b/>
          <w:sz w:val="20"/>
          <w:szCs w:val="20"/>
          <w:lang w:val="en-GB"/>
        </w:rPr>
      </w:pPr>
      <w:r w:rsidRPr="00384C8D">
        <w:rPr>
          <w:rFonts w:ascii="Calibri" w:hAnsi="Calibri"/>
          <w:b/>
          <w:sz w:val="20"/>
          <w:szCs w:val="20"/>
          <w:lang w:val="en-GB"/>
        </w:rPr>
        <w:t>RECOMMENDATIONS</w:t>
      </w:r>
      <w:r w:rsidR="0074373F" w:rsidRPr="00384C8D">
        <w:rPr>
          <w:rFonts w:ascii="Calibri" w:hAnsi="Calibri"/>
          <w:b/>
          <w:sz w:val="20"/>
          <w:szCs w:val="20"/>
          <w:lang w:val="en-GB"/>
        </w:rPr>
        <w:t>/SUGGESTIONS</w:t>
      </w:r>
    </w:p>
    <w:p w:rsidR="00B242EA" w:rsidRPr="00384C8D" w:rsidRDefault="00B242EA" w:rsidP="002C105A">
      <w:pPr>
        <w:rPr>
          <w:rFonts w:ascii="Calibri" w:hAnsi="Calibri"/>
          <w:b/>
          <w:sz w:val="20"/>
          <w:szCs w:val="20"/>
          <w:lang w:val="en-GB"/>
        </w:rPr>
      </w:pPr>
    </w:p>
    <w:p w:rsidR="00A46AB3" w:rsidRPr="00384C8D" w:rsidRDefault="00CF0B82" w:rsidP="002C105A">
      <w:pPr>
        <w:rPr>
          <w:rFonts w:ascii="Calibri" w:hAnsi="Calibri"/>
          <w:sz w:val="16"/>
          <w:szCs w:val="16"/>
          <w:lang w:val="en-GB"/>
        </w:rPr>
      </w:pPr>
      <w:r>
        <w:rPr>
          <w:rFonts w:ascii="Calibri" w:hAnsi="Calibri"/>
          <w:sz w:val="16"/>
          <w:szCs w:val="16"/>
          <w:lang w:val="en-GB"/>
        </w:rPr>
        <w:t>A quantitative study will constitute the next phase of this study. This is very important since most researchers are playing it safe and merely concentrate on the surface of this important phenomenon. There is so much work which needs to be done in order to build theory.</w:t>
      </w:r>
    </w:p>
    <w:p w:rsidR="00AA1308" w:rsidRDefault="00AA1308" w:rsidP="002C105A">
      <w:pPr>
        <w:rPr>
          <w:rFonts w:ascii="Calibri" w:hAnsi="Calibri"/>
          <w:b/>
          <w:sz w:val="20"/>
          <w:szCs w:val="20"/>
          <w:lang w:val="en-GB"/>
        </w:rPr>
      </w:pPr>
    </w:p>
    <w:p w:rsidR="0074373F" w:rsidRPr="00384C8D" w:rsidRDefault="0074373F" w:rsidP="002C105A">
      <w:pPr>
        <w:rPr>
          <w:rFonts w:ascii="Calibri" w:hAnsi="Calibri"/>
          <w:b/>
          <w:sz w:val="20"/>
          <w:szCs w:val="20"/>
          <w:lang w:val="en-GB"/>
        </w:rPr>
      </w:pPr>
      <w:r w:rsidRPr="00384C8D">
        <w:rPr>
          <w:rFonts w:ascii="Calibri" w:hAnsi="Calibri"/>
          <w:b/>
          <w:sz w:val="20"/>
          <w:szCs w:val="20"/>
          <w:lang w:val="en-GB"/>
        </w:rPr>
        <w:t>CONCLUSIONS</w:t>
      </w:r>
    </w:p>
    <w:p w:rsidR="00F16E9A" w:rsidRPr="00384C8D" w:rsidRDefault="00F16E9A" w:rsidP="002C105A">
      <w:pPr>
        <w:rPr>
          <w:rFonts w:ascii="Calibri" w:hAnsi="Calibri"/>
          <w:b/>
          <w:sz w:val="20"/>
          <w:szCs w:val="20"/>
          <w:lang w:val="en-GB"/>
        </w:rPr>
      </w:pPr>
    </w:p>
    <w:p w:rsidR="00954918" w:rsidRPr="00954918" w:rsidRDefault="00954918" w:rsidP="00954918">
      <w:pPr>
        <w:rPr>
          <w:rFonts w:ascii="Calibri" w:hAnsi="Calibri"/>
          <w:sz w:val="16"/>
          <w:szCs w:val="16"/>
          <w:lang w:val="en-GB"/>
        </w:rPr>
      </w:pPr>
      <w:r w:rsidRPr="00954918">
        <w:rPr>
          <w:rFonts w:ascii="Calibri" w:hAnsi="Calibri"/>
          <w:sz w:val="16"/>
          <w:szCs w:val="16"/>
          <w:lang w:val="en-GB"/>
        </w:rPr>
        <w:t>The literature is also showing that succession issues are far from being perfectly handled and as such they need a serious consideration. Some of these challenges can be handled if there is a blend of traditional methods. This is an area which needs further investigation. Some of the issues raised in the literature are farfetched from a basic small business would requirements. For instance, in the literature survey there are a handful of researchers who have demonstrated the importance of tax planning as an important consideration in succession. For tiny small family business, this is not the major issue. The Government of Botswana through CEDA and other organizations is attempting to build entrepreneurial culture amongst Batswana; more conclusive studies need to be done. A proper field study would help to answer a lot of these questions. Therefore there is need to build a study which specifically looks at the needs of Botswana and theorise about the Batswana succession issues and also ensure that the government contributes positively to real issues rather than abstract ones.</w:t>
      </w:r>
    </w:p>
    <w:p w:rsidR="0074373F" w:rsidRPr="00384C8D" w:rsidRDefault="0074373F" w:rsidP="002C105A">
      <w:pPr>
        <w:rPr>
          <w:rFonts w:ascii="Calibri" w:hAnsi="Calibri"/>
          <w:b/>
          <w:sz w:val="16"/>
          <w:szCs w:val="16"/>
          <w:lang w:val="en-GB"/>
        </w:rPr>
      </w:pPr>
    </w:p>
    <w:p w:rsidR="00251DBB" w:rsidRPr="00384C8D" w:rsidRDefault="00251DBB" w:rsidP="002C105A">
      <w:pPr>
        <w:rPr>
          <w:rFonts w:ascii="Calibri" w:hAnsi="Calibri"/>
          <w:b/>
          <w:sz w:val="16"/>
          <w:szCs w:val="16"/>
          <w:lang w:val="en-GB"/>
        </w:rPr>
        <w:sectPr w:rsidR="00251DBB" w:rsidRPr="00384C8D" w:rsidSect="005C66D8">
          <w:footerReference w:type="default" r:id="rId16"/>
          <w:type w:val="continuous"/>
          <w:pgSz w:w="12240" w:h="15840"/>
          <w:pgMar w:top="1440" w:right="1440" w:bottom="1440" w:left="1440" w:header="720" w:footer="720" w:gutter="0"/>
          <w:pgNumType w:start="1"/>
          <w:cols w:space="720"/>
          <w:docGrid w:linePitch="360"/>
        </w:sectPr>
      </w:pPr>
    </w:p>
    <w:p w:rsidR="009912BF" w:rsidRPr="00384C8D" w:rsidRDefault="0018113D" w:rsidP="002C105A">
      <w:pPr>
        <w:rPr>
          <w:rFonts w:ascii="Calibri" w:hAnsi="Calibri"/>
          <w:b/>
          <w:sz w:val="20"/>
          <w:szCs w:val="20"/>
          <w:lang w:val="en-GB"/>
        </w:rPr>
      </w:pPr>
      <w:r w:rsidRPr="00384C8D">
        <w:rPr>
          <w:rFonts w:ascii="Calibri" w:hAnsi="Calibri"/>
          <w:b/>
          <w:sz w:val="20"/>
          <w:szCs w:val="20"/>
          <w:lang w:val="en-GB"/>
        </w:rPr>
        <w:lastRenderedPageBreak/>
        <w:t>REFERENCES</w:t>
      </w:r>
    </w:p>
    <w:p w:rsidR="00A37A69" w:rsidRPr="00384C8D" w:rsidRDefault="00251DBB" w:rsidP="002C105A">
      <w:pPr>
        <w:tabs>
          <w:tab w:val="left" w:pos="1980"/>
        </w:tabs>
        <w:rPr>
          <w:rFonts w:ascii="Calibri" w:hAnsi="Calibri"/>
          <w:b/>
          <w:sz w:val="16"/>
          <w:szCs w:val="16"/>
          <w:lang w:val="en-GB"/>
        </w:rPr>
      </w:pPr>
      <w:r w:rsidRPr="00384C8D">
        <w:rPr>
          <w:rFonts w:ascii="Calibri" w:hAnsi="Calibri"/>
          <w:b/>
          <w:sz w:val="16"/>
          <w:szCs w:val="16"/>
          <w:lang w:val="en-GB"/>
        </w:rPr>
        <w:tab/>
      </w:r>
    </w:p>
    <w:p w:rsidR="00007EF0" w:rsidRPr="00007EF0" w:rsidRDefault="00007EF0" w:rsidP="00007EF0">
      <w:pPr>
        <w:rPr>
          <w:rFonts w:ascii="Calibri" w:hAnsi="Calibri"/>
          <w:sz w:val="16"/>
          <w:szCs w:val="16"/>
        </w:rPr>
      </w:pPr>
      <w:r w:rsidRPr="00007EF0">
        <w:rPr>
          <w:rFonts w:ascii="Calibri" w:hAnsi="Calibri"/>
          <w:sz w:val="16"/>
          <w:szCs w:val="16"/>
        </w:rPr>
        <w:t xml:space="preserve">Arcand, S. 2012. </w:t>
      </w:r>
      <w:r w:rsidR="00EE6B7B">
        <w:rPr>
          <w:rFonts w:ascii="Calibri" w:hAnsi="Calibri"/>
          <w:sz w:val="16"/>
          <w:szCs w:val="16"/>
        </w:rPr>
        <w:t>“</w:t>
      </w:r>
      <w:r w:rsidRPr="00007EF0">
        <w:rPr>
          <w:rFonts w:ascii="Calibri" w:hAnsi="Calibri"/>
          <w:sz w:val="16"/>
          <w:szCs w:val="16"/>
        </w:rPr>
        <w:t>Transmission of entrepreneurial spirit to second generation ethnic minorities in Montreal: Opening paths for further researches</w:t>
      </w:r>
      <w:r w:rsidR="00EE6B7B">
        <w:rPr>
          <w:rFonts w:ascii="Calibri" w:hAnsi="Calibri"/>
          <w:sz w:val="16"/>
          <w:szCs w:val="16"/>
        </w:rPr>
        <w:t>”</w:t>
      </w:r>
      <w:r w:rsidRPr="00007EF0">
        <w:rPr>
          <w:rFonts w:ascii="Calibri" w:hAnsi="Calibri"/>
          <w:sz w:val="16"/>
          <w:szCs w:val="16"/>
        </w:rPr>
        <w:t xml:space="preserve">. </w:t>
      </w:r>
      <w:r w:rsidRPr="00EE6B7B">
        <w:rPr>
          <w:rFonts w:ascii="Calibri" w:hAnsi="Calibri"/>
          <w:i/>
          <w:iCs/>
          <w:sz w:val="16"/>
          <w:szCs w:val="16"/>
        </w:rPr>
        <w:t>Journal of Enterprising Communities: People and Places in the Global Economy</w:t>
      </w:r>
      <w:r w:rsidRPr="00007EF0">
        <w:rPr>
          <w:rFonts w:ascii="Calibri" w:hAnsi="Calibri"/>
          <w:sz w:val="16"/>
          <w:szCs w:val="16"/>
        </w:rPr>
        <w:t>. Vol. 6 No. 1, 2012, Pp.39-56. Emerald Group Publishing Limited.</w:t>
      </w:r>
    </w:p>
    <w:p w:rsidR="00007EF0" w:rsidRPr="00007EF0" w:rsidRDefault="00007EF0" w:rsidP="00007EF0">
      <w:pPr>
        <w:rPr>
          <w:rFonts w:ascii="Calibri" w:hAnsi="Calibri"/>
          <w:sz w:val="16"/>
          <w:szCs w:val="16"/>
        </w:rPr>
      </w:pPr>
      <w:r w:rsidRPr="00007EF0">
        <w:rPr>
          <w:rFonts w:ascii="Calibri" w:hAnsi="Calibri"/>
          <w:sz w:val="16"/>
          <w:szCs w:val="16"/>
        </w:rPr>
        <w:t xml:space="preserve">Ayittey, G. 2005. </w:t>
      </w:r>
      <w:r w:rsidRPr="00EE6B7B">
        <w:rPr>
          <w:rFonts w:ascii="Calibri" w:hAnsi="Calibri"/>
          <w:i/>
          <w:iCs/>
          <w:sz w:val="16"/>
          <w:szCs w:val="16"/>
        </w:rPr>
        <w:t>Africa Unchained: the Blueprint for Africa’s Future</w:t>
      </w:r>
      <w:r w:rsidRPr="00007EF0">
        <w:rPr>
          <w:rFonts w:ascii="Calibri" w:hAnsi="Calibri"/>
          <w:sz w:val="16"/>
          <w:szCs w:val="16"/>
        </w:rPr>
        <w:t>. Palmgrave: Macmillan.</w:t>
      </w:r>
    </w:p>
    <w:p w:rsidR="00007EF0" w:rsidRPr="00007EF0" w:rsidRDefault="00007EF0" w:rsidP="00007EF0">
      <w:pPr>
        <w:rPr>
          <w:rFonts w:ascii="Calibri" w:hAnsi="Calibri"/>
          <w:sz w:val="16"/>
          <w:szCs w:val="16"/>
        </w:rPr>
      </w:pPr>
      <w:r w:rsidRPr="00007EF0">
        <w:rPr>
          <w:rFonts w:ascii="Calibri" w:hAnsi="Calibri"/>
          <w:sz w:val="16"/>
          <w:szCs w:val="16"/>
        </w:rPr>
        <w:t xml:space="preserve">Bigliardi, B. and Dormio, A.I. 2009. </w:t>
      </w:r>
      <w:r w:rsidR="00EE6B7B">
        <w:rPr>
          <w:rFonts w:ascii="Calibri" w:hAnsi="Calibri"/>
          <w:sz w:val="16"/>
          <w:szCs w:val="16"/>
        </w:rPr>
        <w:t>“</w:t>
      </w:r>
      <w:r w:rsidRPr="00007EF0">
        <w:rPr>
          <w:rFonts w:ascii="Calibri" w:hAnsi="Calibri"/>
          <w:sz w:val="16"/>
          <w:szCs w:val="16"/>
        </w:rPr>
        <w:t>Successful generational change in family business</w:t>
      </w:r>
      <w:r w:rsidR="006B1893">
        <w:rPr>
          <w:rFonts w:ascii="Calibri" w:hAnsi="Calibri"/>
          <w:sz w:val="16"/>
          <w:szCs w:val="16"/>
        </w:rPr>
        <w:t>”</w:t>
      </w:r>
      <w:r w:rsidRPr="00007EF0">
        <w:rPr>
          <w:rFonts w:ascii="Calibri" w:hAnsi="Calibri"/>
          <w:sz w:val="16"/>
          <w:szCs w:val="16"/>
        </w:rPr>
        <w:t xml:space="preserve">. </w:t>
      </w:r>
      <w:r w:rsidRPr="006B1893">
        <w:rPr>
          <w:rFonts w:ascii="Calibri" w:hAnsi="Calibri"/>
          <w:i/>
          <w:iCs/>
          <w:sz w:val="16"/>
          <w:szCs w:val="16"/>
        </w:rPr>
        <w:t>Measuring Business Excellence</w:t>
      </w:r>
      <w:r w:rsidRPr="00007EF0">
        <w:rPr>
          <w:rFonts w:ascii="Calibri" w:hAnsi="Calibri"/>
          <w:sz w:val="16"/>
          <w:szCs w:val="16"/>
        </w:rPr>
        <w:t>, Vol.13 No. 2, pp.44-50. [Online] Available from: Emerald Group Publishing Limited.</w:t>
      </w:r>
    </w:p>
    <w:p w:rsidR="00007EF0" w:rsidRPr="00007EF0" w:rsidRDefault="00007EF0" w:rsidP="00007EF0">
      <w:pPr>
        <w:rPr>
          <w:rFonts w:ascii="Calibri" w:hAnsi="Calibri"/>
          <w:sz w:val="16"/>
          <w:szCs w:val="16"/>
        </w:rPr>
      </w:pPr>
      <w:r w:rsidRPr="00007EF0">
        <w:rPr>
          <w:rFonts w:ascii="Calibri" w:hAnsi="Calibri"/>
          <w:sz w:val="16"/>
          <w:szCs w:val="16"/>
        </w:rPr>
        <w:t xml:space="preserve">Bracci, E and Vagnoni, E. 2011. “Understanding Small Family Business Succession in a Knowledge Management Perspective”. </w:t>
      </w:r>
      <w:r w:rsidRPr="00EE6B7B">
        <w:rPr>
          <w:rFonts w:ascii="Calibri" w:hAnsi="Calibri"/>
          <w:i/>
          <w:iCs/>
          <w:sz w:val="16"/>
          <w:szCs w:val="16"/>
        </w:rPr>
        <w:t>The IUP Journal of Knowledge Management</w:t>
      </w:r>
      <w:r w:rsidRPr="00007EF0">
        <w:rPr>
          <w:rFonts w:ascii="Calibri" w:hAnsi="Calibri"/>
          <w:sz w:val="16"/>
          <w:szCs w:val="16"/>
        </w:rPr>
        <w:t>, Vol.ix, No. 1, 2011.</w:t>
      </w:r>
    </w:p>
    <w:p w:rsidR="00007EF0" w:rsidRPr="00007EF0" w:rsidRDefault="00007EF0" w:rsidP="00007EF0">
      <w:pPr>
        <w:rPr>
          <w:rFonts w:ascii="Calibri" w:hAnsi="Calibri"/>
          <w:sz w:val="16"/>
          <w:szCs w:val="16"/>
        </w:rPr>
      </w:pPr>
      <w:r w:rsidRPr="00007EF0">
        <w:rPr>
          <w:rFonts w:ascii="Calibri" w:hAnsi="Calibri"/>
          <w:sz w:val="16"/>
          <w:szCs w:val="16"/>
        </w:rPr>
        <w:t xml:space="preserve"> Caspar, C., Dias, A.K., and Elstrodt, H. 2010. </w:t>
      </w:r>
      <w:r w:rsidRPr="006B1893">
        <w:rPr>
          <w:rFonts w:ascii="Calibri" w:hAnsi="Calibri"/>
          <w:i/>
          <w:iCs/>
          <w:sz w:val="16"/>
          <w:szCs w:val="16"/>
        </w:rPr>
        <w:t>The five attributes of enduring family businesses</w:t>
      </w:r>
      <w:r w:rsidRPr="00007EF0">
        <w:rPr>
          <w:rFonts w:ascii="Calibri" w:hAnsi="Calibri"/>
          <w:sz w:val="16"/>
          <w:szCs w:val="16"/>
        </w:rPr>
        <w:t>. McKinsey and Company.</w:t>
      </w:r>
    </w:p>
    <w:p w:rsidR="00007EF0" w:rsidRPr="00007EF0" w:rsidRDefault="00007EF0" w:rsidP="00007EF0">
      <w:pPr>
        <w:rPr>
          <w:rFonts w:ascii="Calibri" w:hAnsi="Calibri"/>
          <w:sz w:val="16"/>
          <w:szCs w:val="16"/>
        </w:rPr>
      </w:pPr>
      <w:r w:rsidRPr="00007EF0">
        <w:rPr>
          <w:rFonts w:ascii="Calibri" w:hAnsi="Calibri"/>
          <w:sz w:val="16"/>
          <w:szCs w:val="16"/>
        </w:rPr>
        <w:t>CEDA GUIDELINES Citizen Entrepreneurial Development Agency</w:t>
      </w:r>
    </w:p>
    <w:p w:rsidR="00007EF0" w:rsidRPr="00007EF0" w:rsidRDefault="00007EF0" w:rsidP="00007EF0">
      <w:pPr>
        <w:rPr>
          <w:rFonts w:ascii="Calibri" w:hAnsi="Calibri"/>
          <w:sz w:val="16"/>
          <w:szCs w:val="16"/>
        </w:rPr>
      </w:pPr>
      <w:r w:rsidRPr="00007EF0">
        <w:rPr>
          <w:rFonts w:ascii="Calibri" w:hAnsi="Calibri"/>
          <w:sz w:val="16"/>
          <w:szCs w:val="16"/>
        </w:rPr>
        <w:t xml:space="preserve">Duh, M, Tomic, P and Rebernik, M. 2009. </w:t>
      </w:r>
      <w:r w:rsidR="006B1893">
        <w:rPr>
          <w:rFonts w:ascii="Calibri" w:hAnsi="Calibri"/>
          <w:sz w:val="16"/>
          <w:szCs w:val="16"/>
        </w:rPr>
        <w:t>“</w:t>
      </w:r>
      <w:r w:rsidRPr="00007EF0">
        <w:rPr>
          <w:rFonts w:ascii="Calibri" w:hAnsi="Calibri"/>
          <w:sz w:val="16"/>
          <w:szCs w:val="16"/>
        </w:rPr>
        <w:t>Growth ambititions and succession solutions in family businesses</w:t>
      </w:r>
      <w:r w:rsidR="006B1893">
        <w:rPr>
          <w:rFonts w:ascii="Calibri" w:hAnsi="Calibri"/>
          <w:sz w:val="16"/>
          <w:szCs w:val="16"/>
        </w:rPr>
        <w:t>”</w:t>
      </w:r>
      <w:r w:rsidRPr="00007EF0">
        <w:rPr>
          <w:rFonts w:ascii="Calibri" w:hAnsi="Calibri"/>
          <w:sz w:val="16"/>
          <w:szCs w:val="16"/>
        </w:rPr>
        <w:t xml:space="preserve">. </w:t>
      </w:r>
      <w:r w:rsidRPr="00EE6B7B">
        <w:rPr>
          <w:rFonts w:ascii="Calibri" w:hAnsi="Calibri"/>
          <w:i/>
          <w:iCs/>
          <w:sz w:val="16"/>
          <w:szCs w:val="16"/>
        </w:rPr>
        <w:t>Journal of Small Business and Enterprise Development</w:t>
      </w:r>
      <w:r w:rsidR="00EE6B7B">
        <w:rPr>
          <w:rFonts w:ascii="Calibri" w:hAnsi="Calibri"/>
          <w:i/>
          <w:iCs/>
          <w:sz w:val="16"/>
          <w:szCs w:val="16"/>
        </w:rPr>
        <w:t>.</w:t>
      </w:r>
      <w:r w:rsidRPr="00007EF0">
        <w:rPr>
          <w:rFonts w:ascii="Calibri" w:hAnsi="Calibri"/>
          <w:sz w:val="16"/>
          <w:szCs w:val="16"/>
        </w:rPr>
        <w:t xml:space="preserve"> Vol.16 No. , 2009 pp.256-269. Emerald Group Publishing Limited.</w:t>
      </w:r>
    </w:p>
    <w:p w:rsidR="00007EF0" w:rsidRPr="00007EF0" w:rsidRDefault="00007EF0" w:rsidP="00007EF0">
      <w:pPr>
        <w:rPr>
          <w:rFonts w:ascii="Calibri" w:hAnsi="Calibri"/>
          <w:sz w:val="16"/>
          <w:szCs w:val="16"/>
        </w:rPr>
      </w:pPr>
      <w:r w:rsidRPr="00007EF0">
        <w:rPr>
          <w:rFonts w:ascii="Calibri" w:hAnsi="Calibri"/>
          <w:sz w:val="16"/>
          <w:szCs w:val="16"/>
        </w:rPr>
        <w:t xml:space="preserve">Hamilton, E. 2011. “Entrepreneurial Learning in Family Business: A situated Learning Perspective”. </w:t>
      </w:r>
      <w:r w:rsidRPr="00EE6B7B">
        <w:rPr>
          <w:rFonts w:ascii="Calibri" w:hAnsi="Calibri"/>
          <w:i/>
          <w:iCs/>
          <w:sz w:val="16"/>
          <w:szCs w:val="16"/>
        </w:rPr>
        <w:t>Journal of Small Business and Enterprise Development.</w:t>
      </w:r>
      <w:r w:rsidRPr="00007EF0">
        <w:rPr>
          <w:rFonts w:ascii="Calibri" w:hAnsi="Calibri"/>
          <w:sz w:val="16"/>
          <w:szCs w:val="16"/>
        </w:rPr>
        <w:t xml:space="preserve"> Vol. 18 No1, 2011. Emerald  group Publishing Limited.</w:t>
      </w:r>
    </w:p>
    <w:p w:rsidR="00007EF0" w:rsidRPr="00007EF0" w:rsidRDefault="00007EF0" w:rsidP="00007EF0">
      <w:pPr>
        <w:rPr>
          <w:rFonts w:ascii="Calibri" w:hAnsi="Calibri"/>
          <w:sz w:val="16"/>
          <w:szCs w:val="16"/>
        </w:rPr>
      </w:pPr>
      <w:r w:rsidRPr="00007EF0">
        <w:rPr>
          <w:rFonts w:ascii="Calibri" w:hAnsi="Calibri"/>
          <w:sz w:val="16"/>
          <w:szCs w:val="16"/>
        </w:rPr>
        <w:t xml:space="preserve">Hisrich, R.D., Peters, M.P and Shepherd, D.A. 2010. </w:t>
      </w:r>
      <w:r w:rsidRPr="00EE6B7B">
        <w:rPr>
          <w:rFonts w:ascii="Calibri" w:hAnsi="Calibri"/>
          <w:i/>
          <w:iCs/>
          <w:sz w:val="16"/>
          <w:szCs w:val="16"/>
        </w:rPr>
        <w:t>Entrepreneurship</w:t>
      </w:r>
      <w:r w:rsidRPr="00007EF0">
        <w:rPr>
          <w:rFonts w:ascii="Calibri" w:hAnsi="Calibri"/>
          <w:sz w:val="16"/>
          <w:szCs w:val="16"/>
        </w:rPr>
        <w:t>. International edition. McGraw Hill: Boston.</w:t>
      </w:r>
    </w:p>
    <w:p w:rsidR="00007EF0" w:rsidRPr="00007EF0" w:rsidRDefault="00007EF0" w:rsidP="00007EF0">
      <w:pPr>
        <w:rPr>
          <w:rFonts w:ascii="Calibri" w:hAnsi="Calibri"/>
          <w:sz w:val="16"/>
          <w:szCs w:val="16"/>
        </w:rPr>
      </w:pPr>
      <w:r w:rsidRPr="00007EF0">
        <w:rPr>
          <w:rFonts w:ascii="Calibri" w:hAnsi="Calibri"/>
          <w:sz w:val="16"/>
          <w:szCs w:val="16"/>
        </w:rPr>
        <w:t xml:space="preserve">Hussain, J.G., Scott, J.M. and Matlay, H. 2010. </w:t>
      </w:r>
      <w:r w:rsidR="006B1893">
        <w:rPr>
          <w:rFonts w:ascii="Calibri" w:hAnsi="Calibri"/>
          <w:sz w:val="16"/>
          <w:szCs w:val="16"/>
        </w:rPr>
        <w:t>“</w:t>
      </w:r>
      <w:r w:rsidRPr="00007EF0">
        <w:rPr>
          <w:rFonts w:ascii="Calibri" w:hAnsi="Calibri"/>
          <w:sz w:val="16"/>
          <w:szCs w:val="16"/>
        </w:rPr>
        <w:t>The impact of entrepreneurship education on succession in ethnic minority family firms</w:t>
      </w:r>
      <w:r w:rsidR="006B1893">
        <w:rPr>
          <w:rFonts w:ascii="Calibri" w:hAnsi="Calibri"/>
          <w:sz w:val="16"/>
          <w:szCs w:val="16"/>
        </w:rPr>
        <w:t>”</w:t>
      </w:r>
      <w:r w:rsidRPr="00007EF0">
        <w:rPr>
          <w:rFonts w:ascii="Calibri" w:hAnsi="Calibri"/>
          <w:sz w:val="16"/>
          <w:szCs w:val="16"/>
        </w:rPr>
        <w:t xml:space="preserve">. </w:t>
      </w:r>
      <w:r w:rsidRPr="006B1893">
        <w:rPr>
          <w:rFonts w:ascii="Calibri" w:hAnsi="Calibri"/>
          <w:i/>
          <w:iCs/>
          <w:sz w:val="16"/>
          <w:szCs w:val="16"/>
        </w:rPr>
        <w:t>Education + Training</w:t>
      </w:r>
      <w:r w:rsidRPr="00007EF0">
        <w:rPr>
          <w:rFonts w:ascii="Calibri" w:hAnsi="Calibri"/>
          <w:sz w:val="16"/>
          <w:szCs w:val="16"/>
        </w:rPr>
        <w:t>. Vol.52 no.8/9, pp.643-659. [Online] available from: www.emeraldinsight.com/0040-0912.htm (Accessed: 15/05/2013).</w:t>
      </w:r>
    </w:p>
    <w:p w:rsidR="00007EF0" w:rsidRPr="00007EF0" w:rsidRDefault="00007EF0" w:rsidP="00007EF0">
      <w:pPr>
        <w:rPr>
          <w:rFonts w:ascii="Calibri" w:hAnsi="Calibri"/>
          <w:sz w:val="16"/>
          <w:szCs w:val="16"/>
        </w:rPr>
      </w:pPr>
      <w:r w:rsidRPr="00007EF0">
        <w:rPr>
          <w:rFonts w:ascii="Calibri" w:hAnsi="Calibri"/>
          <w:sz w:val="16"/>
          <w:szCs w:val="16"/>
        </w:rPr>
        <w:t xml:space="preserve">Kansikas, J., Laakkonen, A., Sarpo, V. and Kontinen, T. 2012. </w:t>
      </w:r>
      <w:r w:rsidR="006B1893">
        <w:rPr>
          <w:rFonts w:ascii="Calibri" w:hAnsi="Calibri"/>
          <w:sz w:val="16"/>
          <w:szCs w:val="16"/>
        </w:rPr>
        <w:t>“</w:t>
      </w:r>
      <w:r w:rsidRPr="00007EF0">
        <w:rPr>
          <w:rFonts w:ascii="Calibri" w:hAnsi="Calibri"/>
          <w:sz w:val="16"/>
          <w:szCs w:val="16"/>
        </w:rPr>
        <w:t>Entrepreneurial leadership and familiness as resources for strategic entrepreneurship</w:t>
      </w:r>
      <w:r w:rsidR="006B1893">
        <w:rPr>
          <w:rFonts w:ascii="Calibri" w:hAnsi="Calibri"/>
          <w:sz w:val="16"/>
          <w:szCs w:val="16"/>
        </w:rPr>
        <w:t>”</w:t>
      </w:r>
      <w:r w:rsidRPr="00007EF0">
        <w:rPr>
          <w:rFonts w:ascii="Calibri" w:hAnsi="Calibri"/>
          <w:sz w:val="16"/>
          <w:szCs w:val="16"/>
        </w:rPr>
        <w:t xml:space="preserve">. </w:t>
      </w:r>
      <w:r w:rsidRPr="006B1893">
        <w:rPr>
          <w:rFonts w:ascii="Calibri" w:hAnsi="Calibri"/>
          <w:i/>
          <w:iCs/>
          <w:sz w:val="16"/>
          <w:szCs w:val="16"/>
        </w:rPr>
        <w:t>International Journal of Entrepreneurial Behaviour &amp; Research</w:t>
      </w:r>
      <w:r w:rsidRPr="00007EF0">
        <w:rPr>
          <w:rFonts w:ascii="Calibri" w:hAnsi="Calibri"/>
          <w:sz w:val="16"/>
          <w:szCs w:val="16"/>
        </w:rPr>
        <w:t>, Vol. 18 No.2, pp.141-158. [Online] Available from Emerald Group Publishing: www.emeraldinsight.com/1355-2554.htm (Accessed: 15/05/2013).</w:t>
      </w:r>
    </w:p>
    <w:p w:rsidR="00007EF0" w:rsidRPr="00007EF0" w:rsidRDefault="00007EF0" w:rsidP="00007EF0">
      <w:pPr>
        <w:rPr>
          <w:rFonts w:ascii="Calibri" w:hAnsi="Calibri"/>
          <w:sz w:val="16"/>
          <w:szCs w:val="16"/>
        </w:rPr>
      </w:pPr>
      <w:r w:rsidRPr="00007EF0">
        <w:rPr>
          <w:rFonts w:ascii="Calibri" w:hAnsi="Calibri"/>
          <w:sz w:val="16"/>
          <w:szCs w:val="16"/>
        </w:rPr>
        <w:t xml:space="preserve">Local Enterprise Authority (2007) Small, Medium and Large Enterprises Database, Sector Mapping and Validation in Botswana: “Findings and Strategies” for Local enterprise Authority in the Republic of Botswana. [Online]. </w:t>
      </w:r>
      <w:hyperlink r:id="rId17" w:history="1">
        <w:r w:rsidRPr="00007EF0">
          <w:rPr>
            <w:rStyle w:val="Hyperlink"/>
            <w:rFonts w:ascii="Calibri" w:hAnsi="Calibri"/>
            <w:sz w:val="16"/>
            <w:szCs w:val="16"/>
          </w:rPr>
          <w:t>http://www.lea.co.bw/uploads/files/Packaged%20BIDPA%20Study.pdf?size=105115</w:t>
        </w:r>
      </w:hyperlink>
      <w:r w:rsidRPr="00007EF0">
        <w:rPr>
          <w:rFonts w:ascii="Calibri" w:hAnsi="Calibri"/>
          <w:sz w:val="16"/>
          <w:szCs w:val="16"/>
        </w:rPr>
        <w:t>. (Accessed: 23/01/2014)</w:t>
      </w:r>
    </w:p>
    <w:p w:rsidR="00007EF0" w:rsidRPr="00007EF0" w:rsidRDefault="00007EF0" w:rsidP="00007EF0">
      <w:pPr>
        <w:rPr>
          <w:rFonts w:ascii="Calibri" w:hAnsi="Calibri"/>
          <w:sz w:val="16"/>
          <w:szCs w:val="16"/>
        </w:rPr>
      </w:pPr>
      <w:r w:rsidRPr="00007EF0">
        <w:rPr>
          <w:rFonts w:ascii="Calibri" w:hAnsi="Calibri"/>
          <w:sz w:val="16"/>
          <w:szCs w:val="16"/>
        </w:rPr>
        <w:t xml:space="preserve">Marchisio, G,  Mazzola, P  Sciascia, S,  Miles, M and  Astrachan, J. 2010. </w:t>
      </w:r>
      <w:r w:rsidR="006B1893">
        <w:rPr>
          <w:rFonts w:ascii="Calibri" w:hAnsi="Calibri"/>
          <w:sz w:val="16"/>
          <w:szCs w:val="16"/>
        </w:rPr>
        <w:t>“</w:t>
      </w:r>
      <w:r w:rsidRPr="00007EF0">
        <w:rPr>
          <w:rFonts w:ascii="Calibri" w:hAnsi="Calibri"/>
          <w:sz w:val="16"/>
          <w:szCs w:val="16"/>
        </w:rPr>
        <w:t>Corporate venturing in family business: The effects on the family and its members</w:t>
      </w:r>
      <w:r w:rsidR="006B1893">
        <w:rPr>
          <w:rFonts w:ascii="Calibri" w:hAnsi="Calibri"/>
          <w:sz w:val="16"/>
          <w:szCs w:val="16"/>
        </w:rPr>
        <w:t>”</w:t>
      </w:r>
      <w:r w:rsidRPr="00007EF0">
        <w:rPr>
          <w:rFonts w:ascii="Calibri" w:hAnsi="Calibri"/>
          <w:sz w:val="16"/>
          <w:szCs w:val="16"/>
        </w:rPr>
        <w:t xml:space="preserve">. </w:t>
      </w:r>
      <w:r w:rsidRPr="006B1893">
        <w:rPr>
          <w:rFonts w:ascii="Calibri" w:hAnsi="Calibri"/>
          <w:i/>
          <w:iCs/>
          <w:sz w:val="16"/>
          <w:szCs w:val="16"/>
        </w:rPr>
        <w:t>Entrepreneurship &amp; Regional Development</w:t>
      </w:r>
      <w:r w:rsidRPr="00007EF0">
        <w:rPr>
          <w:rFonts w:ascii="Calibri" w:hAnsi="Calibri"/>
          <w:sz w:val="16"/>
          <w:szCs w:val="16"/>
        </w:rPr>
        <w:t xml:space="preserve"> Vol. 22, Nos. 3–4, pp. 349–377.[Online] Available from Taylor &amp; Francis </w:t>
      </w:r>
    </w:p>
    <w:p w:rsidR="00007EF0" w:rsidRPr="00007EF0" w:rsidRDefault="00007EF0" w:rsidP="00007EF0">
      <w:pPr>
        <w:rPr>
          <w:rFonts w:ascii="Calibri" w:hAnsi="Calibri"/>
          <w:sz w:val="16"/>
          <w:szCs w:val="16"/>
        </w:rPr>
      </w:pPr>
      <w:r w:rsidRPr="00007EF0">
        <w:rPr>
          <w:rFonts w:ascii="Calibri" w:hAnsi="Calibri"/>
          <w:sz w:val="16"/>
          <w:szCs w:val="16"/>
        </w:rPr>
        <w:t xml:space="preserve">Massis, A.D., Chua, J.H. and Chrisman, J.J. 2009. </w:t>
      </w:r>
      <w:r w:rsidR="006B1893">
        <w:rPr>
          <w:rFonts w:ascii="Calibri" w:hAnsi="Calibri"/>
          <w:sz w:val="16"/>
          <w:szCs w:val="16"/>
        </w:rPr>
        <w:t>“</w:t>
      </w:r>
      <w:r w:rsidRPr="00007EF0">
        <w:rPr>
          <w:rFonts w:ascii="Calibri" w:hAnsi="Calibri"/>
          <w:sz w:val="16"/>
          <w:szCs w:val="16"/>
        </w:rPr>
        <w:t>Factors preventing intra-family succession</w:t>
      </w:r>
      <w:r w:rsidR="006B1893">
        <w:rPr>
          <w:rFonts w:ascii="Calibri" w:hAnsi="Calibri"/>
          <w:sz w:val="16"/>
          <w:szCs w:val="16"/>
        </w:rPr>
        <w:t>”</w:t>
      </w:r>
      <w:r w:rsidRPr="00007EF0">
        <w:rPr>
          <w:rFonts w:ascii="Calibri" w:hAnsi="Calibri"/>
          <w:sz w:val="16"/>
          <w:szCs w:val="16"/>
        </w:rPr>
        <w:t xml:space="preserve">. </w:t>
      </w:r>
      <w:r w:rsidRPr="00EE6B7B">
        <w:rPr>
          <w:rFonts w:ascii="Calibri" w:hAnsi="Calibri"/>
          <w:i/>
          <w:iCs/>
          <w:sz w:val="16"/>
          <w:szCs w:val="16"/>
        </w:rPr>
        <w:t>Family Business Review</w:t>
      </w:r>
      <w:r w:rsidRPr="00007EF0">
        <w:rPr>
          <w:rFonts w:ascii="Calibri" w:hAnsi="Calibri"/>
          <w:sz w:val="16"/>
          <w:szCs w:val="16"/>
        </w:rPr>
        <w:t>, vol. xxi, no. 2. [Online] Available from: Sage; http://fbr.sagepub.com/cgi/content/abstract/21/2/183 (Accessed: 18/05/2013].</w:t>
      </w:r>
    </w:p>
    <w:p w:rsidR="00007EF0" w:rsidRPr="00007EF0" w:rsidRDefault="00007EF0" w:rsidP="00007EF0">
      <w:pPr>
        <w:rPr>
          <w:rFonts w:ascii="Calibri" w:hAnsi="Calibri"/>
          <w:sz w:val="16"/>
          <w:szCs w:val="16"/>
        </w:rPr>
      </w:pPr>
      <w:r w:rsidRPr="00007EF0">
        <w:rPr>
          <w:rFonts w:ascii="Calibri" w:hAnsi="Calibri"/>
          <w:sz w:val="16"/>
          <w:szCs w:val="16"/>
        </w:rPr>
        <w:t xml:space="preserve">Mazonde, I.N. (-) </w:t>
      </w:r>
      <w:r w:rsidR="006B1893">
        <w:rPr>
          <w:rFonts w:ascii="Calibri" w:hAnsi="Calibri"/>
          <w:sz w:val="16"/>
          <w:szCs w:val="16"/>
        </w:rPr>
        <w:t>“</w:t>
      </w:r>
      <w:r w:rsidRPr="00007EF0">
        <w:rPr>
          <w:rFonts w:ascii="Calibri" w:hAnsi="Calibri"/>
          <w:sz w:val="16"/>
          <w:szCs w:val="16"/>
        </w:rPr>
        <w:t>Family members participation in Botswana settler family enterprises- the case of Tuli Block</w:t>
      </w:r>
      <w:r w:rsidR="006B1893">
        <w:rPr>
          <w:rFonts w:ascii="Calibri" w:hAnsi="Calibri"/>
          <w:sz w:val="16"/>
          <w:szCs w:val="16"/>
        </w:rPr>
        <w:t>”</w:t>
      </w:r>
      <w:r w:rsidRPr="00007EF0">
        <w:rPr>
          <w:rFonts w:ascii="Calibri" w:hAnsi="Calibri"/>
          <w:sz w:val="16"/>
          <w:szCs w:val="16"/>
        </w:rPr>
        <w:t xml:space="preserve">. </w:t>
      </w:r>
      <w:r w:rsidRPr="00EE6B7B">
        <w:rPr>
          <w:rFonts w:ascii="Calibri" w:hAnsi="Calibri"/>
          <w:i/>
          <w:iCs/>
          <w:sz w:val="16"/>
          <w:szCs w:val="16"/>
        </w:rPr>
        <w:t>Botswana Journal of African Studies.</w:t>
      </w:r>
      <w:r w:rsidRPr="00007EF0">
        <w:rPr>
          <w:rFonts w:ascii="Calibri" w:hAnsi="Calibri"/>
          <w:sz w:val="16"/>
          <w:szCs w:val="16"/>
        </w:rPr>
        <w:t xml:space="preserve"> [Online] archive.lib.msu.edu/DMC/African Journals/pdfs/PULA/pula008001/pula008001002.pdf (Accessed:22/01/2014).</w:t>
      </w:r>
    </w:p>
    <w:p w:rsidR="00007EF0" w:rsidRPr="00007EF0" w:rsidRDefault="00007EF0" w:rsidP="00007EF0">
      <w:pPr>
        <w:rPr>
          <w:rFonts w:ascii="Calibri" w:hAnsi="Calibri"/>
          <w:sz w:val="16"/>
          <w:szCs w:val="16"/>
        </w:rPr>
      </w:pPr>
      <w:r w:rsidRPr="00007EF0">
        <w:rPr>
          <w:rFonts w:ascii="Calibri" w:hAnsi="Calibri"/>
          <w:sz w:val="16"/>
          <w:szCs w:val="16"/>
        </w:rPr>
        <w:t xml:space="preserve">McGivern, C. 2007. </w:t>
      </w:r>
      <w:r w:rsidR="006B1893">
        <w:rPr>
          <w:rFonts w:ascii="Calibri" w:hAnsi="Calibri"/>
          <w:sz w:val="16"/>
          <w:szCs w:val="16"/>
        </w:rPr>
        <w:t>“</w:t>
      </w:r>
      <w:r w:rsidRPr="00007EF0">
        <w:rPr>
          <w:rFonts w:ascii="Calibri" w:hAnsi="Calibri"/>
          <w:sz w:val="16"/>
          <w:szCs w:val="16"/>
        </w:rPr>
        <w:t>The dynamics of management succession: A model of Chief Executive succession in the small family firm</w:t>
      </w:r>
      <w:r w:rsidR="006B1893">
        <w:rPr>
          <w:rFonts w:ascii="Calibri" w:hAnsi="Calibri"/>
          <w:sz w:val="16"/>
          <w:szCs w:val="16"/>
        </w:rPr>
        <w:t>”</w:t>
      </w:r>
      <w:r w:rsidRPr="00007EF0">
        <w:rPr>
          <w:rFonts w:ascii="Calibri" w:hAnsi="Calibri"/>
          <w:sz w:val="16"/>
          <w:szCs w:val="16"/>
        </w:rPr>
        <w:t>. Emerald backfiles.</w:t>
      </w:r>
    </w:p>
    <w:p w:rsidR="00007EF0" w:rsidRPr="00325F12" w:rsidRDefault="00007EF0" w:rsidP="00325F12">
      <w:pPr>
        <w:rPr>
          <w:rFonts w:ascii="Calibri" w:hAnsi="Calibri"/>
          <w:sz w:val="16"/>
          <w:szCs w:val="16"/>
        </w:rPr>
      </w:pPr>
      <w:r w:rsidRPr="00325F12">
        <w:rPr>
          <w:rFonts w:ascii="Calibri" w:hAnsi="Calibri"/>
          <w:sz w:val="16"/>
          <w:szCs w:val="16"/>
        </w:rPr>
        <w:t xml:space="preserve">Mika Pasanen 1 &amp; Sanna Tihula  Future Winners: Team-Managed or Family Businesses? </w:t>
      </w:r>
    </w:p>
    <w:p w:rsidR="00007EF0" w:rsidRPr="00325F12" w:rsidRDefault="00007EF0" w:rsidP="00325F12">
      <w:pPr>
        <w:rPr>
          <w:rFonts w:ascii="Calibri" w:hAnsi="Calibri"/>
          <w:sz w:val="16"/>
          <w:szCs w:val="16"/>
        </w:rPr>
      </w:pPr>
      <w:r w:rsidRPr="00325F12">
        <w:rPr>
          <w:rFonts w:ascii="Calibri" w:hAnsi="Calibri"/>
          <w:sz w:val="16"/>
          <w:szCs w:val="16"/>
        </w:rPr>
        <w:lastRenderedPageBreak/>
        <w:t>Morris, M. H., Williams, R. W. and Nel, D. 1996.</w:t>
      </w:r>
      <w:r w:rsidR="006B1893">
        <w:rPr>
          <w:rFonts w:ascii="Calibri" w:hAnsi="Calibri"/>
          <w:sz w:val="16"/>
          <w:szCs w:val="16"/>
        </w:rPr>
        <w:t>”</w:t>
      </w:r>
      <w:r w:rsidRPr="00325F12">
        <w:rPr>
          <w:rFonts w:ascii="Calibri" w:hAnsi="Calibri"/>
          <w:sz w:val="16"/>
          <w:szCs w:val="16"/>
        </w:rPr>
        <w:t>Factors influencing business succession</w:t>
      </w:r>
      <w:r w:rsidR="006B1893">
        <w:rPr>
          <w:rFonts w:ascii="Calibri" w:hAnsi="Calibri"/>
          <w:sz w:val="16"/>
          <w:szCs w:val="16"/>
        </w:rPr>
        <w:t>”</w:t>
      </w:r>
      <w:r w:rsidRPr="00325F12">
        <w:rPr>
          <w:rFonts w:ascii="Calibri" w:hAnsi="Calibri"/>
          <w:sz w:val="16"/>
          <w:szCs w:val="16"/>
        </w:rPr>
        <w:t xml:space="preserve">. </w:t>
      </w:r>
      <w:r w:rsidRPr="00EE6B7B">
        <w:rPr>
          <w:rFonts w:ascii="Calibri" w:hAnsi="Calibri"/>
          <w:i/>
          <w:iCs/>
          <w:sz w:val="16"/>
          <w:szCs w:val="16"/>
        </w:rPr>
        <w:t>International Journal of Entrepreneurial Behaviour &amp; Research</w:t>
      </w:r>
      <w:r w:rsidRPr="00325F12">
        <w:rPr>
          <w:rFonts w:ascii="Calibri" w:hAnsi="Calibri"/>
          <w:sz w:val="16"/>
          <w:szCs w:val="16"/>
        </w:rPr>
        <w:t>. Vol.  No. 3, 1996, pp.68-81. MCB University Press.</w:t>
      </w:r>
    </w:p>
    <w:p w:rsidR="00007EF0" w:rsidRPr="00325F12" w:rsidRDefault="00007EF0" w:rsidP="00325F12">
      <w:pPr>
        <w:rPr>
          <w:rFonts w:ascii="Calibri" w:hAnsi="Calibri"/>
          <w:sz w:val="16"/>
          <w:szCs w:val="16"/>
        </w:rPr>
      </w:pPr>
      <w:r w:rsidRPr="00325F12">
        <w:rPr>
          <w:rFonts w:ascii="Calibri" w:hAnsi="Calibri"/>
          <w:sz w:val="16"/>
          <w:szCs w:val="16"/>
        </w:rPr>
        <w:t xml:space="preserve">Mouton, J. 2001. </w:t>
      </w:r>
      <w:r w:rsidRPr="00EE6B7B">
        <w:rPr>
          <w:rFonts w:ascii="Calibri" w:hAnsi="Calibri"/>
          <w:i/>
          <w:iCs/>
          <w:sz w:val="16"/>
          <w:szCs w:val="16"/>
        </w:rPr>
        <w:t>How to succeed in your master’s and Doctoral Studies: A South African resource book</w:t>
      </w:r>
      <w:r w:rsidRPr="00325F12">
        <w:rPr>
          <w:rFonts w:ascii="Calibri" w:hAnsi="Calibri"/>
          <w:sz w:val="16"/>
          <w:szCs w:val="16"/>
        </w:rPr>
        <w:t>. Pretoria: Van Schaik Publishers.</w:t>
      </w:r>
    </w:p>
    <w:p w:rsidR="00007EF0" w:rsidRPr="00325F12" w:rsidRDefault="00007EF0" w:rsidP="00325F12">
      <w:pPr>
        <w:rPr>
          <w:rFonts w:ascii="Calibri" w:hAnsi="Calibri"/>
          <w:sz w:val="16"/>
          <w:szCs w:val="16"/>
        </w:rPr>
      </w:pPr>
      <w:r w:rsidRPr="00325F12">
        <w:rPr>
          <w:rFonts w:ascii="Calibri" w:hAnsi="Calibri"/>
          <w:sz w:val="16"/>
          <w:szCs w:val="16"/>
        </w:rPr>
        <w:t xml:space="preserve">Neneh, N.B. 2011. </w:t>
      </w:r>
      <w:r w:rsidR="006B1893">
        <w:rPr>
          <w:rFonts w:ascii="Calibri" w:hAnsi="Calibri"/>
          <w:sz w:val="16"/>
          <w:szCs w:val="16"/>
        </w:rPr>
        <w:t>“</w:t>
      </w:r>
      <w:r w:rsidRPr="00325F12">
        <w:rPr>
          <w:rFonts w:ascii="Calibri" w:hAnsi="Calibri"/>
          <w:sz w:val="16"/>
          <w:szCs w:val="16"/>
        </w:rPr>
        <w:t>An exploratory study on entrepreneurial mindset in the small and medium enterprise (SME) sector: A South African perspective on fostering small and medium enterprise (SME) success</w:t>
      </w:r>
      <w:r w:rsidR="006B1893">
        <w:rPr>
          <w:rFonts w:ascii="Calibri" w:hAnsi="Calibri"/>
          <w:sz w:val="16"/>
          <w:szCs w:val="16"/>
        </w:rPr>
        <w:t>”</w:t>
      </w:r>
      <w:r w:rsidRPr="00325F12">
        <w:rPr>
          <w:rFonts w:ascii="Calibri" w:hAnsi="Calibri"/>
          <w:sz w:val="16"/>
          <w:szCs w:val="16"/>
        </w:rPr>
        <w:t xml:space="preserve">. </w:t>
      </w:r>
      <w:r w:rsidRPr="00EE6B7B">
        <w:rPr>
          <w:rFonts w:ascii="Calibri" w:hAnsi="Calibri"/>
          <w:i/>
          <w:iCs/>
          <w:sz w:val="16"/>
          <w:szCs w:val="16"/>
        </w:rPr>
        <w:t>African Journal of Business Management</w:t>
      </w:r>
      <w:r w:rsidR="00EE6B7B">
        <w:rPr>
          <w:rFonts w:ascii="Calibri" w:hAnsi="Calibri"/>
          <w:sz w:val="16"/>
          <w:szCs w:val="16"/>
        </w:rPr>
        <w:t>.</w:t>
      </w:r>
      <w:r w:rsidRPr="00325F12">
        <w:rPr>
          <w:rFonts w:ascii="Calibri" w:hAnsi="Calibri"/>
          <w:sz w:val="16"/>
          <w:szCs w:val="16"/>
        </w:rPr>
        <w:t xml:space="preserve"> Vol. 6(9), pp. 3364-3372. [Online] Available from </w:t>
      </w:r>
      <w:hyperlink r:id="rId18" w:history="1">
        <w:r w:rsidRPr="00325F12">
          <w:rPr>
            <w:rStyle w:val="Hyperlink"/>
            <w:rFonts w:ascii="Calibri" w:hAnsi="Calibri"/>
            <w:sz w:val="16"/>
            <w:szCs w:val="16"/>
          </w:rPr>
          <w:t>http://www.academicjournals.org/AJBM</w:t>
        </w:r>
      </w:hyperlink>
    </w:p>
    <w:p w:rsidR="00007EF0" w:rsidRPr="00325F12" w:rsidRDefault="00007EF0" w:rsidP="00325F12">
      <w:pPr>
        <w:rPr>
          <w:rFonts w:ascii="Calibri" w:hAnsi="Calibri"/>
          <w:sz w:val="16"/>
          <w:szCs w:val="16"/>
        </w:rPr>
      </w:pPr>
      <w:r w:rsidRPr="00325F12">
        <w:rPr>
          <w:rFonts w:ascii="Calibri" w:hAnsi="Calibri"/>
          <w:sz w:val="16"/>
          <w:szCs w:val="16"/>
        </w:rPr>
        <w:t xml:space="preserve">Osnes. G. 2011. </w:t>
      </w:r>
      <w:r w:rsidR="006B1893">
        <w:rPr>
          <w:rFonts w:ascii="Calibri" w:hAnsi="Calibri"/>
          <w:sz w:val="16"/>
          <w:szCs w:val="16"/>
        </w:rPr>
        <w:t>“</w:t>
      </w:r>
      <w:r w:rsidRPr="00325F12">
        <w:rPr>
          <w:rFonts w:ascii="Calibri" w:hAnsi="Calibri"/>
          <w:sz w:val="16"/>
          <w:szCs w:val="16"/>
        </w:rPr>
        <w:t>Succession and authority: A case study of an African family business and a clan chief</w:t>
      </w:r>
      <w:r w:rsidR="006B1893">
        <w:rPr>
          <w:rFonts w:ascii="Calibri" w:hAnsi="Calibri"/>
          <w:sz w:val="16"/>
          <w:szCs w:val="16"/>
        </w:rPr>
        <w:t>”</w:t>
      </w:r>
      <w:r w:rsidRPr="00325F12">
        <w:rPr>
          <w:rFonts w:ascii="Calibri" w:hAnsi="Calibri"/>
          <w:sz w:val="16"/>
          <w:szCs w:val="16"/>
        </w:rPr>
        <w:t xml:space="preserve">. </w:t>
      </w:r>
      <w:r w:rsidRPr="00EE6B7B">
        <w:rPr>
          <w:rFonts w:ascii="Calibri" w:hAnsi="Calibri"/>
          <w:i/>
          <w:iCs/>
          <w:sz w:val="16"/>
          <w:szCs w:val="16"/>
        </w:rPr>
        <w:t>International Journal of Cross Cultural Management</w:t>
      </w:r>
      <w:r w:rsidRPr="00325F12">
        <w:rPr>
          <w:rFonts w:ascii="Calibri" w:hAnsi="Calibri"/>
          <w:sz w:val="16"/>
          <w:szCs w:val="16"/>
        </w:rPr>
        <w:t xml:space="preserve">: Sage [Online]. </w:t>
      </w:r>
      <w:hyperlink r:id="rId19" w:history="1">
        <w:r w:rsidRPr="00325F12">
          <w:rPr>
            <w:rStyle w:val="Hyperlink"/>
            <w:rFonts w:ascii="Calibri" w:hAnsi="Calibri"/>
            <w:sz w:val="16"/>
            <w:szCs w:val="16"/>
          </w:rPr>
          <w:t>http://ccm.sagepub.com/content/11/2/185</w:t>
        </w:r>
      </w:hyperlink>
      <w:r w:rsidRPr="00325F12">
        <w:rPr>
          <w:rFonts w:ascii="Calibri" w:hAnsi="Calibri"/>
          <w:sz w:val="16"/>
          <w:szCs w:val="16"/>
        </w:rPr>
        <w:t xml:space="preserve">. (Accessed: 24/01/2014).  </w:t>
      </w:r>
    </w:p>
    <w:p w:rsidR="00007EF0" w:rsidRPr="00325F12" w:rsidRDefault="00007EF0" w:rsidP="00325F12">
      <w:pPr>
        <w:rPr>
          <w:rFonts w:ascii="Calibri" w:hAnsi="Calibri"/>
          <w:sz w:val="16"/>
          <w:szCs w:val="16"/>
        </w:rPr>
      </w:pPr>
      <w:r w:rsidRPr="00325F12">
        <w:rPr>
          <w:rFonts w:ascii="Calibri" w:hAnsi="Calibri"/>
          <w:sz w:val="16"/>
          <w:szCs w:val="16"/>
        </w:rPr>
        <w:t xml:space="preserve">Panjwani,  Aggarwal and Dhameja. 2008. </w:t>
      </w:r>
      <w:r w:rsidR="006B1893">
        <w:rPr>
          <w:rFonts w:ascii="Calibri" w:hAnsi="Calibri"/>
          <w:sz w:val="16"/>
          <w:szCs w:val="16"/>
        </w:rPr>
        <w:t>“</w:t>
      </w:r>
      <w:r w:rsidRPr="00325F12">
        <w:rPr>
          <w:rFonts w:ascii="Calibri" w:hAnsi="Calibri"/>
          <w:sz w:val="16"/>
          <w:szCs w:val="16"/>
        </w:rPr>
        <w:t>Family Business: Yesterday, Today, Tomorrow</w:t>
      </w:r>
      <w:r w:rsidR="006B1893">
        <w:rPr>
          <w:rFonts w:ascii="Calibri" w:hAnsi="Calibri"/>
          <w:sz w:val="16"/>
          <w:szCs w:val="16"/>
        </w:rPr>
        <w:t>”</w:t>
      </w:r>
      <w:r w:rsidRPr="00325F12">
        <w:rPr>
          <w:rFonts w:ascii="Calibri" w:hAnsi="Calibri"/>
          <w:sz w:val="16"/>
          <w:szCs w:val="16"/>
        </w:rPr>
        <w:t xml:space="preserve">.  </w:t>
      </w:r>
      <w:r w:rsidRPr="00EE6B7B">
        <w:rPr>
          <w:rFonts w:ascii="Calibri" w:hAnsi="Calibri"/>
          <w:i/>
          <w:iCs/>
          <w:sz w:val="16"/>
          <w:szCs w:val="16"/>
        </w:rPr>
        <w:t>Indian Journal of Industrial Relations</w:t>
      </w:r>
      <w:r w:rsidRPr="00325F12">
        <w:rPr>
          <w:rFonts w:ascii="Calibri" w:hAnsi="Calibri"/>
          <w:sz w:val="16"/>
          <w:szCs w:val="16"/>
        </w:rPr>
        <w:t>, Vol. 44, No. 2 (Oct., 2008), pp. 272-291. [Online]. Available from Shri Ram Centre for Industrial Relations and Human Resources: http://www.jstor.org/stable/27768196 (Accessed: 09/05/2013).</w:t>
      </w:r>
    </w:p>
    <w:p w:rsidR="00007EF0" w:rsidRPr="00325F12" w:rsidRDefault="00007EF0" w:rsidP="00325F12">
      <w:pPr>
        <w:rPr>
          <w:rFonts w:ascii="Calibri" w:hAnsi="Calibri"/>
          <w:sz w:val="16"/>
          <w:szCs w:val="16"/>
        </w:rPr>
      </w:pPr>
      <w:r w:rsidRPr="00325F12">
        <w:rPr>
          <w:rFonts w:ascii="Calibri" w:hAnsi="Calibri"/>
          <w:sz w:val="16"/>
          <w:szCs w:val="16"/>
        </w:rPr>
        <w:t xml:space="preserve">Sandhu, N, Hussain, J and Matlay, H. 2012. </w:t>
      </w:r>
      <w:r w:rsidR="006B1893">
        <w:rPr>
          <w:rFonts w:ascii="Calibri" w:hAnsi="Calibri"/>
          <w:sz w:val="16"/>
          <w:szCs w:val="16"/>
        </w:rPr>
        <w:t>“</w:t>
      </w:r>
      <w:r w:rsidRPr="00325F12">
        <w:rPr>
          <w:rFonts w:ascii="Calibri" w:hAnsi="Calibri"/>
          <w:sz w:val="16"/>
          <w:szCs w:val="16"/>
        </w:rPr>
        <w:t>Entrepreneurship education and training needs of family businesses operating in the agricultural sector of India</w:t>
      </w:r>
      <w:r w:rsidR="006B1893">
        <w:rPr>
          <w:rFonts w:ascii="Calibri" w:hAnsi="Calibri"/>
          <w:sz w:val="16"/>
          <w:szCs w:val="16"/>
        </w:rPr>
        <w:t>”</w:t>
      </w:r>
      <w:r w:rsidRPr="00325F12">
        <w:rPr>
          <w:rFonts w:ascii="Calibri" w:hAnsi="Calibri"/>
          <w:sz w:val="16"/>
          <w:szCs w:val="16"/>
        </w:rPr>
        <w:t xml:space="preserve">. </w:t>
      </w:r>
      <w:r w:rsidRPr="006B1893">
        <w:rPr>
          <w:rFonts w:ascii="Calibri" w:hAnsi="Calibri"/>
          <w:i/>
          <w:iCs/>
          <w:sz w:val="16"/>
          <w:szCs w:val="16"/>
        </w:rPr>
        <w:t>Education + Training</w:t>
      </w:r>
      <w:r w:rsidRPr="00325F12">
        <w:rPr>
          <w:rFonts w:ascii="Calibri" w:hAnsi="Calibri"/>
          <w:sz w:val="16"/>
          <w:szCs w:val="16"/>
        </w:rPr>
        <w:t xml:space="preserve"> Vol. 54 No. 8/9, 2012 pp. 727-743. Emerald Group Publishing Limited. </w:t>
      </w:r>
    </w:p>
    <w:p w:rsidR="00007EF0" w:rsidRPr="00325F12" w:rsidRDefault="00007EF0" w:rsidP="00325F12">
      <w:pPr>
        <w:rPr>
          <w:rFonts w:ascii="Calibri" w:hAnsi="Calibri"/>
          <w:sz w:val="16"/>
          <w:szCs w:val="16"/>
        </w:rPr>
      </w:pPr>
      <w:r w:rsidRPr="00325F12">
        <w:rPr>
          <w:rFonts w:ascii="Calibri" w:hAnsi="Calibri"/>
          <w:sz w:val="16"/>
          <w:szCs w:val="16"/>
        </w:rPr>
        <w:t xml:space="preserve">Tatoglu, E., Kula, V and Glaister, K.W. 2008. </w:t>
      </w:r>
      <w:r w:rsidR="006B1893">
        <w:rPr>
          <w:rFonts w:ascii="Calibri" w:hAnsi="Calibri"/>
          <w:sz w:val="16"/>
          <w:szCs w:val="16"/>
        </w:rPr>
        <w:t>“</w:t>
      </w:r>
      <w:r w:rsidRPr="00325F12">
        <w:rPr>
          <w:rFonts w:ascii="Calibri" w:hAnsi="Calibri"/>
          <w:sz w:val="16"/>
          <w:szCs w:val="16"/>
        </w:rPr>
        <w:t>Succession Planning in Family-owned Businesses: Evidence from Turkey</w:t>
      </w:r>
      <w:r w:rsidR="006B1893">
        <w:rPr>
          <w:rFonts w:ascii="Calibri" w:hAnsi="Calibri"/>
          <w:sz w:val="16"/>
          <w:szCs w:val="16"/>
        </w:rPr>
        <w:t>”</w:t>
      </w:r>
      <w:r w:rsidRPr="00325F12">
        <w:rPr>
          <w:rFonts w:ascii="Calibri" w:hAnsi="Calibri"/>
          <w:sz w:val="16"/>
          <w:szCs w:val="16"/>
        </w:rPr>
        <w:t xml:space="preserve">. </w:t>
      </w:r>
      <w:r w:rsidRPr="00EE6B7B">
        <w:rPr>
          <w:rFonts w:ascii="Calibri" w:hAnsi="Calibri"/>
          <w:i/>
          <w:iCs/>
          <w:sz w:val="16"/>
          <w:szCs w:val="16"/>
        </w:rPr>
        <w:t>International Small Business Journa</w:t>
      </w:r>
      <w:r w:rsidRPr="00325F12">
        <w:rPr>
          <w:rFonts w:ascii="Calibri" w:hAnsi="Calibri"/>
          <w:sz w:val="16"/>
          <w:szCs w:val="16"/>
        </w:rPr>
        <w:t xml:space="preserve">l, 2008 26:155. [Online] http://isb.sagepub.com. </w:t>
      </w:r>
    </w:p>
    <w:p w:rsidR="00007EF0" w:rsidRPr="00325F12" w:rsidRDefault="00007EF0" w:rsidP="00325F12">
      <w:pPr>
        <w:rPr>
          <w:rFonts w:ascii="Calibri" w:hAnsi="Calibri"/>
          <w:sz w:val="16"/>
          <w:szCs w:val="16"/>
        </w:rPr>
      </w:pPr>
      <w:r w:rsidRPr="00325F12">
        <w:rPr>
          <w:rFonts w:ascii="Calibri" w:hAnsi="Calibri"/>
          <w:sz w:val="16"/>
          <w:szCs w:val="16"/>
        </w:rPr>
        <w:t xml:space="preserve">Van der Merwe, S.P. 2009. “An investigation of the determinants of estate and retirement planning in intergenerational family business”. </w:t>
      </w:r>
      <w:r w:rsidRPr="00EE6B7B">
        <w:rPr>
          <w:rFonts w:ascii="Calibri" w:hAnsi="Calibri"/>
          <w:i/>
          <w:iCs/>
          <w:sz w:val="16"/>
          <w:szCs w:val="16"/>
        </w:rPr>
        <w:t>South African Journal of Business Management</w:t>
      </w:r>
      <w:r w:rsidRPr="00325F12">
        <w:rPr>
          <w:rFonts w:ascii="Calibri" w:hAnsi="Calibri"/>
          <w:sz w:val="16"/>
          <w:szCs w:val="16"/>
        </w:rPr>
        <w:t>, 40 (3)</w:t>
      </w:r>
    </w:p>
    <w:p w:rsidR="00007EF0" w:rsidRPr="00325F12" w:rsidRDefault="00007EF0" w:rsidP="00325F12">
      <w:pPr>
        <w:rPr>
          <w:rFonts w:ascii="Calibri" w:hAnsi="Calibri"/>
          <w:sz w:val="16"/>
          <w:szCs w:val="16"/>
        </w:rPr>
      </w:pPr>
      <w:r w:rsidRPr="00325F12">
        <w:rPr>
          <w:rFonts w:ascii="Calibri" w:hAnsi="Calibri"/>
          <w:sz w:val="16"/>
          <w:szCs w:val="16"/>
        </w:rPr>
        <w:t xml:space="preserve">Van der Merwe, S.P. 2011. “An investigation into the suitability of younger generation successors in small and medium-sized family business”. </w:t>
      </w:r>
      <w:r w:rsidRPr="00EE6B7B">
        <w:rPr>
          <w:rFonts w:ascii="Calibri" w:hAnsi="Calibri"/>
          <w:i/>
          <w:iCs/>
          <w:sz w:val="16"/>
          <w:szCs w:val="16"/>
        </w:rPr>
        <w:t>South African Journal of Business Management</w:t>
      </w:r>
      <w:r w:rsidRPr="00325F12">
        <w:rPr>
          <w:rFonts w:ascii="Calibri" w:hAnsi="Calibri"/>
          <w:sz w:val="16"/>
          <w:szCs w:val="16"/>
        </w:rPr>
        <w:t xml:space="preserve">, 42 (1), </w:t>
      </w:r>
    </w:p>
    <w:p w:rsidR="00007EF0" w:rsidRPr="00325F12" w:rsidRDefault="00007EF0" w:rsidP="00325F12">
      <w:pPr>
        <w:rPr>
          <w:rFonts w:ascii="Calibri" w:hAnsi="Calibri"/>
          <w:sz w:val="16"/>
          <w:szCs w:val="16"/>
        </w:rPr>
      </w:pPr>
      <w:r w:rsidRPr="00325F12">
        <w:rPr>
          <w:rFonts w:ascii="Calibri" w:hAnsi="Calibri"/>
          <w:sz w:val="16"/>
          <w:szCs w:val="16"/>
        </w:rPr>
        <w:t xml:space="preserve">Yu, A, Lumpkin, G.T., Sorenson, R.L. and Brigham, K.H. 2011. </w:t>
      </w:r>
      <w:r w:rsidR="006B1893">
        <w:rPr>
          <w:rFonts w:ascii="Calibri" w:hAnsi="Calibri"/>
          <w:sz w:val="16"/>
          <w:szCs w:val="16"/>
        </w:rPr>
        <w:t>“</w:t>
      </w:r>
      <w:r w:rsidRPr="00325F12">
        <w:rPr>
          <w:rFonts w:ascii="Calibri" w:hAnsi="Calibri"/>
          <w:sz w:val="16"/>
          <w:szCs w:val="16"/>
        </w:rPr>
        <w:t>The Landscape of Family Business Outcomes: A Summary and Numerical Taxonomy of Dependent Variables</w:t>
      </w:r>
      <w:r w:rsidR="006B1893">
        <w:rPr>
          <w:rFonts w:ascii="Calibri" w:hAnsi="Calibri"/>
          <w:sz w:val="16"/>
          <w:szCs w:val="16"/>
        </w:rPr>
        <w:t>”</w:t>
      </w:r>
      <w:r w:rsidRPr="00325F12">
        <w:rPr>
          <w:rFonts w:ascii="Calibri" w:hAnsi="Calibri"/>
          <w:sz w:val="16"/>
          <w:szCs w:val="16"/>
        </w:rPr>
        <w:t xml:space="preserve">. </w:t>
      </w:r>
      <w:r w:rsidRPr="00EE6B7B">
        <w:rPr>
          <w:rFonts w:ascii="Calibri" w:hAnsi="Calibri"/>
          <w:i/>
          <w:iCs/>
          <w:sz w:val="16"/>
          <w:szCs w:val="16"/>
        </w:rPr>
        <w:t xml:space="preserve">Family Business Review. </w:t>
      </w:r>
      <w:r w:rsidRPr="00325F12">
        <w:rPr>
          <w:rFonts w:ascii="Calibri" w:hAnsi="Calibri"/>
          <w:sz w:val="16"/>
          <w:szCs w:val="16"/>
        </w:rPr>
        <w:t xml:space="preserve">2012 25:33. Sage. [Online] http//fbr.sagepub.com. </w:t>
      </w:r>
    </w:p>
    <w:p w:rsidR="00007EF0" w:rsidRPr="00325F12" w:rsidRDefault="00007EF0" w:rsidP="00325F12">
      <w:pPr>
        <w:rPr>
          <w:rFonts w:ascii="Calibri" w:hAnsi="Calibri"/>
          <w:sz w:val="16"/>
          <w:szCs w:val="16"/>
        </w:rPr>
      </w:pPr>
      <w:r w:rsidRPr="00325F12">
        <w:rPr>
          <w:rFonts w:ascii="Calibri" w:hAnsi="Calibri"/>
          <w:sz w:val="16"/>
          <w:szCs w:val="16"/>
        </w:rPr>
        <w:t>Smallbone, D (ed). 2010.</w:t>
      </w:r>
      <w:r w:rsidR="006B1893">
        <w:rPr>
          <w:rFonts w:ascii="Calibri" w:hAnsi="Calibri"/>
          <w:sz w:val="16"/>
          <w:szCs w:val="16"/>
        </w:rPr>
        <w:t>”</w:t>
      </w:r>
      <w:r w:rsidRPr="00325F12">
        <w:rPr>
          <w:rFonts w:ascii="Calibri" w:hAnsi="Calibri"/>
          <w:sz w:val="16"/>
          <w:szCs w:val="16"/>
        </w:rPr>
        <w:t xml:space="preserve"> Entrepreneurship and Public Policy</w:t>
      </w:r>
      <w:r w:rsidR="006B1893">
        <w:rPr>
          <w:rFonts w:ascii="Calibri" w:hAnsi="Calibri"/>
          <w:sz w:val="16"/>
          <w:szCs w:val="16"/>
        </w:rPr>
        <w:t>”</w:t>
      </w:r>
      <w:r w:rsidRPr="00325F12">
        <w:rPr>
          <w:rFonts w:ascii="Calibri" w:hAnsi="Calibri"/>
          <w:sz w:val="16"/>
          <w:szCs w:val="16"/>
        </w:rPr>
        <w:t>. Vol (1). Edward Elgar Publishing Limited: USA</w:t>
      </w:r>
    </w:p>
    <w:p w:rsidR="00007EF0" w:rsidRPr="00325F12" w:rsidRDefault="00007EF0" w:rsidP="00325F12">
      <w:pPr>
        <w:rPr>
          <w:rFonts w:ascii="Calibri" w:hAnsi="Calibri"/>
          <w:sz w:val="16"/>
          <w:szCs w:val="16"/>
        </w:rPr>
      </w:pPr>
      <w:r w:rsidRPr="00325F12">
        <w:rPr>
          <w:rFonts w:ascii="Calibri" w:hAnsi="Calibri"/>
          <w:sz w:val="16"/>
          <w:szCs w:val="16"/>
        </w:rPr>
        <w:t>Freyman, J. D. and Richomme-Huet, K. n.d</w:t>
      </w:r>
      <w:r w:rsidR="00EE6B7B" w:rsidRPr="00EE6B7B">
        <w:rPr>
          <w:rFonts w:ascii="Calibri" w:hAnsi="Calibri"/>
          <w:i/>
          <w:iCs/>
          <w:sz w:val="16"/>
          <w:szCs w:val="16"/>
        </w:rPr>
        <w:t>.</w:t>
      </w:r>
      <w:r w:rsidRPr="00EE6B7B">
        <w:rPr>
          <w:rFonts w:ascii="Calibri" w:hAnsi="Calibri"/>
          <w:i/>
          <w:iCs/>
          <w:sz w:val="16"/>
          <w:szCs w:val="16"/>
        </w:rPr>
        <w:t xml:space="preserve"> Internal and External Succession Solutions: Toward a Common Base of Knowledge to Facilitate Business Transfer?</w:t>
      </w:r>
      <w:r w:rsidRPr="00325F12">
        <w:rPr>
          <w:rFonts w:ascii="Calibri" w:hAnsi="Calibri"/>
          <w:sz w:val="16"/>
          <w:szCs w:val="16"/>
        </w:rPr>
        <w:t xml:space="preserve"> [online] access date 12/09/2013</w:t>
      </w:r>
    </w:p>
    <w:p w:rsidR="00007EF0" w:rsidRPr="00325F12" w:rsidRDefault="00007EF0" w:rsidP="00325F12">
      <w:pPr>
        <w:rPr>
          <w:rFonts w:ascii="Calibri" w:hAnsi="Calibri"/>
          <w:sz w:val="16"/>
          <w:szCs w:val="16"/>
        </w:rPr>
      </w:pPr>
      <w:r w:rsidRPr="00325F12">
        <w:rPr>
          <w:rFonts w:ascii="Calibri" w:hAnsi="Calibri"/>
          <w:sz w:val="16"/>
          <w:szCs w:val="16"/>
        </w:rPr>
        <w:t xml:space="preserve">Wassmus, A, Schafer, Scheiner, C. W., and Voigt, K. n.d. </w:t>
      </w:r>
      <w:r w:rsidRPr="00EE6B7B">
        <w:rPr>
          <w:rFonts w:ascii="Calibri" w:hAnsi="Calibri"/>
          <w:i/>
          <w:iCs/>
          <w:sz w:val="16"/>
          <w:szCs w:val="16"/>
        </w:rPr>
        <w:t>Insights into the Determinants of Family Business’s Succession</w:t>
      </w:r>
      <w:r w:rsidRPr="00325F12">
        <w:rPr>
          <w:rFonts w:ascii="Calibri" w:hAnsi="Calibri"/>
          <w:sz w:val="16"/>
          <w:szCs w:val="16"/>
        </w:rPr>
        <w:t xml:space="preserve"> [online] access date 12/09/2013</w:t>
      </w:r>
    </w:p>
    <w:p w:rsidR="00B52637" w:rsidRPr="00954918" w:rsidRDefault="00B52637" w:rsidP="002C105A">
      <w:pPr>
        <w:pStyle w:val="ListParagraph"/>
        <w:ind w:left="630"/>
        <w:rPr>
          <w:rFonts w:ascii="Calibri" w:hAnsi="Calibri"/>
          <w:sz w:val="16"/>
          <w:szCs w:val="16"/>
          <w:lang w:val="en-GB"/>
        </w:rPr>
      </w:pPr>
    </w:p>
    <w:p w:rsidR="00FF5704" w:rsidRPr="00384C8D" w:rsidRDefault="00FF5704" w:rsidP="002C105A">
      <w:pPr>
        <w:pStyle w:val="ListParagraph"/>
        <w:rPr>
          <w:rFonts w:ascii="Calibri" w:hAnsi="Calibri"/>
          <w:sz w:val="16"/>
          <w:szCs w:val="16"/>
          <w:lang w:val="en-GB"/>
        </w:rPr>
      </w:pPr>
    </w:p>
    <w:sectPr w:rsidR="00FF5704" w:rsidRPr="00384C8D" w:rsidSect="005C66D8">
      <w:type w:val="continuous"/>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3C61" w:rsidRDefault="00E53C61" w:rsidP="00EF0326">
      <w:r>
        <w:separator/>
      </w:r>
    </w:p>
  </w:endnote>
  <w:endnote w:type="continuationSeparator" w:id="1">
    <w:p w:rsidR="00E53C61" w:rsidRDefault="00E53C61" w:rsidP="00EF032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 Light">
    <w:altName w:val="Segoe UI"/>
    <w:charset w:val="00"/>
    <w:family w:val="swiss"/>
    <w:pitch w:val="variable"/>
    <w:sig w:usb0="00000001" w:usb1="4000207B"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CC" w:rsidRDefault="000F2CC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CC" w:rsidRPr="000F2CCC" w:rsidRDefault="000F2CCC" w:rsidP="000F2CCC">
    <w:pPr>
      <w:pStyle w:val="Footer"/>
      <w:pBdr>
        <w:top w:val="thinThickSmallGap" w:sz="24" w:space="1" w:color="622423" w:themeColor="accent2" w:themeShade="7F"/>
      </w:pBdr>
      <w:rPr>
        <w:rFonts w:ascii="Calibri Light" w:hAnsi="Calibri Light"/>
        <w:i/>
      </w:rPr>
    </w:pPr>
    <w:r w:rsidRPr="000F2CCC">
      <w:rPr>
        <w:rFonts w:ascii="Calibri Light" w:hAnsi="Calibri Light"/>
        <w:i/>
      </w:rPr>
      <w:t>International Technology, Education and Development Conference (INTED2014, Valencia Spain, 10-12 March 2014)</w:t>
    </w:r>
  </w:p>
  <w:p w:rsidR="000F2CCC" w:rsidRDefault="000F2CCC" w:rsidP="000F2CCC">
    <w:pPr>
      <w:pStyle w:val="Footer"/>
      <w:pBdr>
        <w:top w:val="thinThickSmallGap" w:sz="24" w:space="1" w:color="622423" w:themeColor="accent2" w:themeShade="7F"/>
      </w:pBdr>
      <w:rPr>
        <w:rFonts w:asciiTheme="majorHAnsi" w:hAnsiTheme="majorHAnsi"/>
      </w:rPr>
    </w:pPr>
    <w:r w:rsidRPr="000F2CCC">
      <w:rPr>
        <w:rFonts w:ascii="Calibri Light" w:hAnsi="Calibri Light"/>
        <w:i/>
      </w:rPr>
      <w:t>Accepted for publication</w:t>
    </w:r>
    <w:r>
      <w:t xml:space="preserve">: </w:t>
    </w:r>
    <w:r w:rsidRPr="00BE3C15">
      <w:rPr>
        <w:rFonts w:ascii="Calibri Light" w:hAnsi="Calibri Light"/>
        <w:i/>
      </w:rPr>
      <w:t xml:space="preserve">International Journal of Research in Commerce, IT &amp; Management, </w:t>
    </w:r>
    <w:r w:rsidRPr="00BE3C15">
      <w:rPr>
        <w:rFonts w:ascii="Calibri Light" w:hAnsi="Calibri Light"/>
      </w:rPr>
      <w:t>ISSN 2231-5756</w:t>
    </w:r>
    <w:r>
      <w:rPr>
        <w:rFonts w:asciiTheme="majorHAnsi" w:hAnsiTheme="majorHAnsi"/>
      </w:rPr>
      <w:ptab w:relativeTo="margin" w:alignment="right" w:leader="none"/>
    </w:r>
    <w:r>
      <w:rPr>
        <w:rFonts w:asciiTheme="majorHAnsi" w:hAnsiTheme="majorHAnsi"/>
      </w:rPr>
      <w:t xml:space="preserve">Page </w:t>
    </w:r>
    <w:fldSimple w:instr=" PAGE   \* MERGEFORMAT ">
      <w:r w:rsidR="00717837" w:rsidRPr="00717837">
        <w:rPr>
          <w:rFonts w:asciiTheme="majorHAnsi" w:hAnsiTheme="majorHAnsi"/>
          <w:noProof/>
        </w:rPr>
        <w:t>1</w:t>
      </w:r>
    </w:fldSimple>
  </w:p>
  <w:p w:rsidR="00A633DF" w:rsidRDefault="00A633D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CC" w:rsidRDefault="000F2CCC">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2712218"/>
      <w:docPartObj>
        <w:docPartGallery w:val="Page Numbers (Bottom of Page)"/>
        <w:docPartUnique/>
      </w:docPartObj>
    </w:sdtPr>
    <w:sdtEndPr>
      <w:rPr>
        <w:noProof/>
      </w:rPr>
    </w:sdtEndPr>
    <w:sdtContent>
      <w:p w:rsidR="000F2CCC" w:rsidRPr="000F2CCC" w:rsidRDefault="000F2CCC" w:rsidP="000F2CCC">
        <w:pPr>
          <w:pStyle w:val="Footer"/>
          <w:pBdr>
            <w:top w:val="thinThickSmallGap" w:sz="24" w:space="1" w:color="622423" w:themeColor="accent2" w:themeShade="7F"/>
          </w:pBdr>
          <w:rPr>
            <w:rFonts w:ascii="Calibri Light" w:hAnsi="Calibri Light"/>
            <w:i/>
          </w:rPr>
        </w:pPr>
        <w:r w:rsidRPr="000F2CCC">
          <w:rPr>
            <w:rFonts w:ascii="Calibri Light" w:hAnsi="Calibri Light"/>
            <w:i/>
          </w:rPr>
          <w:t>International Technology, Education and Development Conference (INTED2014, Valencia Spain, 10-12 March 2014)</w:t>
        </w:r>
      </w:p>
      <w:p w:rsidR="00A633DF" w:rsidRDefault="000F2CCC" w:rsidP="000F2CCC">
        <w:pPr>
          <w:pStyle w:val="Footer"/>
          <w:jc w:val="center"/>
        </w:pPr>
        <w:r w:rsidRPr="000F2CCC">
          <w:rPr>
            <w:rFonts w:ascii="Calibri Light" w:hAnsi="Calibri Light"/>
            <w:i/>
          </w:rPr>
          <w:t>Accepted for publication</w:t>
        </w:r>
        <w:r>
          <w:t xml:space="preserve">: </w:t>
        </w:r>
        <w:r w:rsidRPr="00BE3C15">
          <w:rPr>
            <w:rFonts w:ascii="Calibri Light" w:hAnsi="Calibri Light"/>
            <w:i/>
          </w:rPr>
          <w:t xml:space="preserve">International Journal of Research in Commerce, IT &amp; Management, </w:t>
        </w:r>
        <w:r w:rsidRPr="00BE3C15">
          <w:rPr>
            <w:rFonts w:ascii="Calibri Light" w:hAnsi="Calibri Light"/>
          </w:rPr>
          <w:t>ISSN 2231-5756</w:t>
        </w:r>
        <w:r>
          <w:rPr>
            <w:rFonts w:asciiTheme="majorHAnsi" w:hAnsiTheme="majorHAnsi"/>
          </w:rPr>
          <w:ptab w:relativeTo="margin" w:alignment="right" w:leader="none"/>
        </w:r>
        <w:r>
          <w:rPr>
            <w:rFonts w:asciiTheme="majorHAnsi" w:hAnsiTheme="majorHAnsi"/>
          </w:rPr>
          <w:t xml:space="preserve">Page </w:t>
        </w:r>
        <w:fldSimple w:instr=" PAGE   \* MERGEFORMAT ">
          <w:r w:rsidR="00717837">
            <w:rPr>
              <w:noProof/>
            </w:rPr>
            <w:t>2</w:t>
          </w:r>
        </w:fldSimple>
      </w:p>
    </w:sdtContent>
  </w:sdt>
  <w:p w:rsidR="00A633DF" w:rsidRDefault="00A633D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3C61" w:rsidRDefault="00E53C61" w:rsidP="00EF0326">
      <w:r>
        <w:separator/>
      </w:r>
    </w:p>
  </w:footnote>
  <w:footnote w:type="continuationSeparator" w:id="1">
    <w:p w:rsidR="00E53C61" w:rsidRDefault="00E53C61" w:rsidP="00EF03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CC" w:rsidRDefault="000F2CC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CC" w:rsidRDefault="000F2CCC">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CC" w:rsidRDefault="000F2CC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6630C"/>
    <w:multiLevelType w:val="hybridMultilevel"/>
    <w:tmpl w:val="38C2C156"/>
    <w:lvl w:ilvl="0" w:tplc="B4641500">
      <w:start w:val="1"/>
      <w:numFmt w:val="lowerLetter"/>
      <w:lvlText w:val="%1."/>
      <w:lvlJc w:val="left"/>
      <w:pPr>
        <w:ind w:left="1080" w:hanging="360"/>
      </w:pPr>
      <w:rPr>
        <w:rFonts w:hint="default"/>
      </w:rPr>
    </w:lvl>
    <w:lvl w:ilvl="1" w:tplc="11A2B8FC" w:tentative="1">
      <w:start w:val="1"/>
      <w:numFmt w:val="lowerLetter"/>
      <w:lvlText w:val="%2."/>
      <w:lvlJc w:val="left"/>
      <w:pPr>
        <w:ind w:left="1800" w:hanging="360"/>
      </w:pPr>
    </w:lvl>
    <w:lvl w:ilvl="2" w:tplc="442A6CBA" w:tentative="1">
      <w:start w:val="1"/>
      <w:numFmt w:val="lowerRoman"/>
      <w:lvlText w:val="%3."/>
      <w:lvlJc w:val="right"/>
      <w:pPr>
        <w:ind w:left="2520" w:hanging="180"/>
      </w:pPr>
    </w:lvl>
    <w:lvl w:ilvl="3" w:tplc="931AE35E" w:tentative="1">
      <w:start w:val="1"/>
      <w:numFmt w:val="decimal"/>
      <w:lvlText w:val="%4."/>
      <w:lvlJc w:val="left"/>
      <w:pPr>
        <w:ind w:left="3240" w:hanging="360"/>
      </w:pPr>
    </w:lvl>
    <w:lvl w:ilvl="4" w:tplc="1790486A" w:tentative="1">
      <w:start w:val="1"/>
      <w:numFmt w:val="lowerLetter"/>
      <w:lvlText w:val="%5."/>
      <w:lvlJc w:val="left"/>
      <w:pPr>
        <w:ind w:left="3960" w:hanging="360"/>
      </w:pPr>
    </w:lvl>
    <w:lvl w:ilvl="5" w:tplc="67B4D5E4" w:tentative="1">
      <w:start w:val="1"/>
      <w:numFmt w:val="lowerRoman"/>
      <w:lvlText w:val="%6."/>
      <w:lvlJc w:val="right"/>
      <w:pPr>
        <w:ind w:left="4680" w:hanging="180"/>
      </w:pPr>
    </w:lvl>
    <w:lvl w:ilvl="6" w:tplc="369EA782" w:tentative="1">
      <w:start w:val="1"/>
      <w:numFmt w:val="decimal"/>
      <w:lvlText w:val="%7."/>
      <w:lvlJc w:val="left"/>
      <w:pPr>
        <w:ind w:left="5400" w:hanging="360"/>
      </w:pPr>
    </w:lvl>
    <w:lvl w:ilvl="7" w:tplc="B5D43956" w:tentative="1">
      <w:start w:val="1"/>
      <w:numFmt w:val="lowerLetter"/>
      <w:lvlText w:val="%8."/>
      <w:lvlJc w:val="left"/>
      <w:pPr>
        <w:ind w:left="6120" w:hanging="360"/>
      </w:pPr>
    </w:lvl>
    <w:lvl w:ilvl="8" w:tplc="EE7478B0" w:tentative="1">
      <w:start w:val="1"/>
      <w:numFmt w:val="lowerRoman"/>
      <w:lvlText w:val="%9."/>
      <w:lvlJc w:val="right"/>
      <w:pPr>
        <w:ind w:left="6840" w:hanging="180"/>
      </w:pPr>
    </w:lvl>
  </w:abstractNum>
  <w:abstractNum w:abstractNumId="1">
    <w:nsid w:val="02D024E9"/>
    <w:multiLevelType w:val="hybridMultilevel"/>
    <w:tmpl w:val="A9ACAF2A"/>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
    <w:nsid w:val="04323211"/>
    <w:multiLevelType w:val="hybridMultilevel"/>
    <w:tmpl w:val="20CC9D36"/>
    <w:lvl w:ilvl="0" w:tplc="5EC413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4F31F95"/>
    <w:multiLevelType w:val="hybridMultilevel"/>
    <w:tmpl w:val="D46A6F50"/>
    <w:lvl w:ilvl="0" w:tplc="E51869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5357109"/>
    <w:multiLevelType w:val="hybridMultilevel"/>
    <w:tmpl w:val="74AE9720"/>
    <w:lvl w:ilvl="0" w:tplc="6966E23C">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8AB3012"/>
    <w:multiLevelType w:val="multilevel"/>
    <w:tmpl w:val="56544E0E"/>
    <w:lvl w:ilvl="0">
      <w:start w:val="1"/>
      <w:numFmt w:val="decimal"/>
      <w:lvlText w:val="%1."/>
      <w:lvlJc w:val="left"/>
      <w:pPr>
        <w:ind w:left="720" w:hanging="360"/>
      </w:pPr>
      <w:rPr>
        <w:rFonts w:ascii="Times New Roman" w:eastAsia="Calibri" w:hAnsi="Times New Roman" w:cs="Times New Roman"/>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0A4B1F33"/>
    <w:multiLevelType w:val="multilevel"/>
    <w:tmpl w:val="56544E0E"/>
    <w:lvl w:ilvl="0">
      <w:start w:val="1"/>
      <w:numFmt w:val="decimal"/>
      <w:lvlText w:val="%1."/>
      <w:lvlJc w:val="left"/>
      <w:pPr>
        <w:ind w:left="720" w:hanging="360"/>
      </w:pPr>
      <w:rPr>
        <w:rFonts w:ascii="Times New Roman" w:eastAsia="Calibri" w:hAnsi="Times New Roman" w:cs="Times New Roman"/>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0B1147D0"/>
    <w:multiLevelType w:val="hybridMultilevel"/>
    <w:tmpl w:val="6538868E"/>
    <w:lvl w:ilvl="0" w:tplc="11FE7D24">
      <w:start w:val="1"/>
      <w:numFmt w:val="bullet"/>
      <w:lvlText w:val=""/>
      <w:lvlJc w:val="left"/>
      <w:pPr>
        <w:ind w:left="720" w:hanging="360"/>
      </w:pPr>
      <w:rPr>
        <w:rFonts w:ascii="Symbol" w:hAnsi="Symbol" w:hint="default"/>
      </w:rPr>
    </w:lvl>
    <w:lvl w:ilvl="1" w:tplc="43322DE0" w:tentative="1">
      <w:start w:val="1"/>
      <w:numFmt w:val="bullet"/>
      <w:lvlText w:val="o"/>
      <w:lvlJc w:val="left"/>
      <w:pPr>
        <w:ind w:left="1440" w:hanging="360"/>
      </w:pPr>
      <w:rPr>
        <w:rFonts w:ascii="Courier New" w:hAnsi="Courier New" w:cs="Courier New" w:hint="default"/>
      </w:rPr>
    </w:lvl>
    <w:lvl w:ilvl="2" w:tplc="39E099CC" w:tentative="1">
      <w:start w:val="1"/>
      <w:numFmt w:val="bullet"/>
      <w:lvlText w:val=""/>
      <w:lvlJc w:val="left"/>
      <w:pPr>
        <w:ind w:left="2160" w:hanging="360"/>
      </w:pPr>
      <w:rPr>
        <w:rFonts w:ascii="Wingdings" w:hAnsi="Wingdings" w:hint="default"/>
      </w:rPr>
    </w:lvl>
    <w:lvl w:ilvl="3" w:tplc="9FC241B0" w:tentative="1">
      <w:start w:val="1"/>
      <w:numFmt w:val="bullet"/>
      <w:lvlText w:val=""/>
      <w:lvlJc w:val="left"/>
      <w:pPr>
        <w:ind w:left="2880" w:hanging="360"/>
      </w:pPr>
      <w:rPr>
        <w:rFonts w:ascii="Symbol" w:hAnsi="Symbol" w:hint="default"/>
      </w:rPr>
    </w:lvl>
    <w:lvl w:ilvl="4" w:tplc="925A1AC8" w:tentative="1">
      <w:start w:val="1"/>
      <w:numFmt w:val="bullet"/>
      <w:lvlText w:val="o"/>
      <w:lvlJc w:val="left"/>
      <w:pPr>
        <w:ind w:left="3600" w:hanging="360"/>
      </w:pPr>
      <w:rPr>
        <w:rFonts w:ascii="Courier New" w:hAnsi="Courier New" w:cs="Courier New" w:hint="default"/>
      </w:rPr>
    </w:lvl>
    <w:lvl w:ilvl="5" w:tplc="EBFEEE00" w:tentative="1">
      <w:start w:val="1"/>
      <w:numFmt w:val="bullet"/>
      <w:lvlText w:val=""/>
      <w:lvlJc w:val="left"/>
      <w:pPr>
        <w:ind w:left="4320" w:hanging="360"/>
      </w:pPr>
      <w:rPr>
        <w:rFonts w:ascii="Wingdings" w:hAnsi="Wingdings" w:hint="default"/>
      </w:rPr>
    </w:lvl>
    <w:lvl w:ilvl="6" w:tplc="FA48457A" w:tentative="1">
      <w:start w:val="1"/>
      <w:numFmt w:val="bullet"/>
      <w:lvlText w:val=""/>
      <w:lvlJc w:val="left"/>
      <w:pPr>
        <w:ind w:left="5040" w:hanging="360"/>
      </w:pPr>
      <w:rPr>
        <w:rFonts w:ascii="Symbol" w:hAnsi="Symbol" w:hint="default"/>
      </w:rPr>
    </w:lvl>
    <w:lvl w:ilvl="7" w:tplc="DB1098D0" w:tentative="1">
      <w:start w:val="1"/>
      <w:numFmt w:val="bullet"/>
      <w:lvlText w:val="o"/>
      <w:lvlJc w:val="left"/>
      <w:pPr>
        <w:ind w:left="5760" w:hanging="360"/>
      </w:pPr>
      <w:rPr>
        <w:rFonts w:ascii="Courier New" w:hAnsi="Courier New" w:cs="Courier New" w:hint="default"/>
      </w:rPr>
    </w:lvl>
    <w:lvl w:ilvl="8" w:tplc="EA8240C4" w:tentative="1">
      <w:start w:val="1"/>
      <w:numFmt w:val="bullet"/>
      <w:lvlText w:val=""/>
      <w:lvlJc w:val="left"/>
      <w:pPr>
        <w:ind w:left="6480" w:hanging="360"/>
      </w:pPr>
      <w:rPr>
        <w:rFonts w:ascii="Wingdings" w:hAnsi="Wingdings" w:hint="default"/>
      </w:rPr>
    </w:lvl>
  </w:abstractNum>
  <w:abstractNum w:abstractNumId="8">
    <w:nsid w:val="108564FD"/>
    <w:multiLevelType w:val="hybridMultilevel"/>
    <w:tmpl w:val="3C1C74C8"/>
    <w:lvl w:ilvl="0" w:tplc="30090001">
      <w:start w:val="1"/>
      <w:numFmt w:val="decimal"/>
      <w:lvlText w:val="%1."/>
      <w:lvlJc w:val="left"/>
      <w:pPr>
        <w:ind w:left="720" w:hanging="360"/>
      </w:pPr>
      <w:rPr>
        <w:rFonts w:hint="default"/>
      </w:rPr>
    </w:lvl>
    <w:lvl w:ilvl="1" w:tplc="30090003" w:tentative="1">
      <w:start w:val="1"/>
      <w:numFmt w:val="lowerLetter"/>
      <w:lvlText w:val="%2."/>
      <w:lvlJc w:val="left"/>
      <w:pPr>
        <w:ind w:left="1440" w:hanging="360"/>
      </w:pPr>
    </w:lvl>
    <w:lvl w:ilvl="2" w:tplc="30090005" w:tentative="1">
      <w:start w:val="1"/>
      <w:numFmt w:val="lowerRoman"/>
      <w:lvlText w:val="%3."/>
      <w:lvlJc w:val="right"/>
      <w:pPr>
        <w:ind w:left="2160" w:hanging="180"/>
      </w:pPr>
    </w:lvl>
    <w:lvl w:ilvl="3" w:tplc="30090001" w:tentative="1">
      <w:start w:val="1"/>
      <w:numFmt w:val="decimal"/>
      <w:lvlText w:val="%4."/>
      <w:lvlJc w:val="left"/>
      <w:pPr>
        <w:ind w:left="2880" w:hanging="360"/>
      </w:pPr>
    </w:lvl>
    <w:lvl w:ilvl="4" w:tplc="30090003" w:tentative="1">
      <w:start w:val="1"/>
      <w:numFmt w:val="lowerLetter"/>
      <w:lvlText w:val="%5."/>
      <w:lvlJc w:val="left"/>
      <w:pPr>
        <w:ind w:left="3600" w:hanging="360"/>
      </w:pPr>
    </w:lvl>
    <w:lvl w:ilvl="5" w:tplc="30090005" w:tentative="1">
      <w:start w:val="1"/>
      <w:numFmt w:val="lowerRoman"/>
      <w:lvlText w:val="%6."/>
      <w:lvlJc w:val="right"/>
      <w:pPr>
        <w:ind w:left="4320" w:hanging="180"/>
      </w:pPr>
    </w:lvl>
    <w:lvl w:ilvl="6" w:tplc="30090001" w:tentative="1">
      <w:start w:val="1"/>
      <w:numFmt w:val="decimal"/>
      <w:lvlText w:val="%7."/>
      <w:lvlJc w:val="left"/>
      <w:pPr>
        <w:ind w:left="5040" w:hanging="360"/>
      </w:pPr>
    </w:lvl>
    <w:lvl w:ilvl="7" w:tplc="30090003" w:tentative="1">
      <w:start w:val="1"/>
      <w:numFmt w:val="lowerLetter"/>
      <w:lvlText w:val="%8."/>
      <w:lvlJc w:val="left"/>
      <w:pPr>
        <w:ind w:left="5760" w:hanging="360"/>
      </w:pPr>
    </w:lvl>
    <w:lvl w:ilvl="8" w:tplc="30090005" w:tentative="1">
      <w:start w:val="1"/>
      <w:numFmt w:val="lowerRoman"/>
      <w:lvlText w:val="%9."/>
      <w:lvlJc w:val="right"/>
      <w:pPr>
        <w:ind w:left="6480" w:hanging="180"/>
      </w:pPr>
    </w:lvl>
  </w:abstractNum>
  <w:abstractNum w:abstractNumId="9">
    <w:nsid w:val="15661AC1"/>
    <w:multiLevelType w:val="hybridMultilevel"/>
    <w:tmpl w:val="60AAB4AC"/>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0">
    <w:nsid w:val="162A0E0B"/>
    <w:multiLevelType w:val="hybridMultilevel"/>
    <w:tmpl w:val="C7A6E7F4"/>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1">
    <w:nsid w:val="1ADC1BD9"/>
    <w:multiLevelType w:val="hybridMultilevel"/>
    <w:tmpl w:val="0D36493A"/>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2">
    <w:nsid w:val="1C7437DD"/>
    <w:multiLevelType w:val="hybridMultilevel"/>
    <w:tmpl w:val="3C1C74C8"/>
    <w:lvl w:ilvl="0" w:tplc="04090001">
      <w:start w:val="1"/>
      <w:numFmt w:val="decimal"/>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3">
    <w:nsid w:val="1E7B7E42"/>
    <w:multiLevelType w:val="hybridMultilevel"/>
    <w:tmpl w:val="D99A7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0F17AA5"/>
    <w:multiLevelType w:val="hybridMultilevel"/>
    <w:tmpl w:val="27A68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5C54EE"/>
    <w:multiLevelType w:val="hybridMultilevel"/>
    <w:tmpl w:val="042A1BDC"/>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6">
    <w:nsid w:val="226E17D8"/>
    <w:multiLevelType w:val="hybridMultilevel"/>
    <w:tmpl w:val="68F2A56A"/>
    <w:lvl w:ilvl="0" w:tplc="9F66B2CA">
      <w:start w:val="1"/>
      <w:numFmt w:val="lowerRoman"/>
      <w:lvlText w:val="%1)"/>
      <w:lvlJc w:val="left"/>
      <w:pPr>
        <w:ind w:left="768" w:hanging="720"/>
      </w:pPr>
      <w:rPr>
        <w:rFonts w:cs="Times New Roman" w:hint="default"/>
      </w:rPr>
    </w:lvl>
    <w:lvl w:ilvl="1" w:tplc="30090019" w:tentative="1">
      <w:start w:val="1"/>
      <w:numFmt w:val="lowerLetter"/>
      <w:lvlText w:val="%2."/>
      <w:lvlJc w:val="left"/>
      <w:pPr>
        <w:ind w:left="1128" w:hanging="360"/>
      </w:pPr>
      <w:rPr>
        <w:rFonts w:cs="Times New Roman"/>
      </w:rPr>
    </w:lvl>
    <w:lvl w:ilvl="2" w:tplc="3009001B" w:tentative="1">
      <w:start w:val="1"/>
      <w:numFmt w:val="lowerRoman"/>
      <w:lvlText w:val="%3."/>
      <w:lvlJc w:val="right"/>
      <w:pPr>
        <w:ind w:left="1848" w:hanging="180"/>
      </w:pPr>
      <w:rPr>
        <w:rFonts w:cs="Times New Roman"/>
      </w:rPr>
    </w:lvl>
    <w:lvl w:ilvl="3" w:tplc="3009000F" w:tentative="1">
      <w:start w:val="1"/>
      <w:numFmt w:val="decimal"/>
      <w:lvlText w:val="%4."/>
      <w:lvlJc w:val="left"/>
      <w:pPr>
        <w:ind w:left="2568" w:hanging="360"/>
      </w:pPr>
      <w:rPr>
        <w:rFonts w:cs="Times New Roman"/>
      </w:rPr>
    </w:lvl>
    <w:lvl w:ilvl="4" w:tplc="30090019" w:tentative="1">
      <w:start w:val="1"/>
      <w:numFmt w:val="lowerLetter"/>
      <w:lvlText w:val="%5."/>
      <w:lvlJc w:val="left"/>
      <w:pPr>
        <w:ind w:left="3288" w:hanging="360"/>
      </w:pPr>
      <w:rPr>
        <w:rFonts w:cs="Times New Roman"/>
      </w:rPr>
    </w:lvl>
    <w:lvl w:ilvl="5" w:tplc="3009001B" w:tentative="1">
      <w:start w:val="1"/>
      <w:numFmt w:val="lowerRoman"/>
      <w:lvlText w:val="%6."/>
      <w:lvlJc w:val="right"/>
      <w:pPr>
        <w:ind w:left="4008" w:hanging="180"/>
      </w:pPr>
      <w:rPr>
        <w:rFonts w:cs="Times New Roman"/>
      </w:rPr>
    </w:lvl>
    <w:lvl w:ilvl="6" w:tplc="3009000F" w:tentative="1">
      <w:start w:val="1"/>
      <w:numFmt w:val="decimal"/>
      <w:lvlText w:val="%7."/>
      <w:lvlJc w:val="left"/>
      <w:pPr>
        <w:ind w:left="4728" w:hanging="360"/>
      </w:pPr>
      <w:rPr>
        <w:rFonts w:cs="Times New Roman"/>
      </w:rPr>
    </w:lvl>
    <w:lvl w:ilvl="7" w:tplc="30090019" w:tentative="1">
      <w:start w:val="1"/>
      <w:numFmt w:val="lowerLetter"/>
      <w:lvlText w:val="%8."/>
      <w:lvlJc w:val="left"/>
      <w:pPr>
        <w:ind w:left="5448" w:hanging="360"/>
      </w:pPr>
      <w:rPr>
        <w:rFonts w:cs="Times New Roman"/>
      </w:rPr>
    </w:lvl>
    <w:lvl w:ilvl="8" w:tplc="3009001B" w:tentative="1">
      <w:start w:val="1"/>
      <w:numFmt w:val="lowerRoman"/>
      <w:lvlText w:val="%9."/>
      <w:lvlJc w:val="right"/>
      <w:pPr>
        <w:ind w:left="6168" w:hanging="180"/>
      </w:pPr>
      <w:rPr>
        <w:rFonts w:cs="Times New Roman"/>
      </w:rPr>
    </w:lvl>
  </w:abstractNum>
  <w:abstractNum w:abstractNumId="17">
    <w:nsid w:val="286A2427"/>
    <w:multiLevelType w:val="hybridMultilevel"/>
    <w:tmpl w:val="29D42C74"/>
    <w:lvl w:ilvl="0" w:tplc="30090001">
      <w:start w:val="1"/>
      <w:numFmt w:val="lowerRoman"/>
      <w:lvlText w:val="%1."/>
      <w:lvlJc w:val="left"/>
      <w:pPr>
        <w:ind w:left="1080" w:hanging="720"/>
      </w:pPr>
      <w:rPr>
        <w:rFonts w:hint="default"/>
      </w:rPr>
    </w:lvl>
    <w:lvl w:ilvl="1" w:tplc="30090003" w:tentative="1">
      <w:start w:val="1"/>
      <w:numFmt w:val="lowerLetter"/>
      <w:lvlText w:val="%2."/>
      <w:lvlJc w:val="left"/>
      <w:pPr>
        <w:ind w:left="1440" w:hanging="360"/>
      </w:pPr>
    </w:lvl>
    <w:lvl w:ilvl="2" w:tplc="30090005" w:tentative="1">
      <w:start w:val="1"/>
      <w:numFmt w:val="lowerRoman"/>
      <w:lvlText w:val="%3."/>
      <w:lvlJc w:val="right"/>
      <w:pPr>
        <w:ind w:left="2160" w:hanging="180"/>
      </w:pPr>
    </w:lvl>
    <w:lvl w:ilvl="3" w:tplc="30090001" w:tentative="1">
      <w:start w:val="1"/>
      <w:numFmt w:val="decimal"/>
      <w:lvlText w:val="%4."/>
      <w:lvlJc w:val="left"/>
      <w:pPr>
        <w:ind w:left="2880" w:hanging="360"/>
      </w:pPr>
    </w:lvl>
    <w:lvl w:ilvl="4" w:tplc="30090003" w:tentative="1">
      <w:start w:val="1"/>
      <w:numFmt w:val="lowerLetter"/>
      <w:lvlText w:val="%5."/>
      <w:lvlJc w:val="left"/>
      <w:pPr>
        <w:ind w:left="3600" w:hanging="360"/>
      </w:pPr>
    </w:lvl>
    <w:lvl w:ilvl="5" w:tplc="30090005" w:tentative="1">
      <w:start w:val="1"/>
      <w:numFmt w:val="lowerRoman"/>
      <w:lvlText w:val="%6."/>
      <w:lvlJc w:val="right"/>
      <w:pPr>
        <w:ind w:left="4320" w:hanging="180"/>
      </w:pPr>
    </w:lvl>
    <w:lvl w:ilvl="6" w:tplc="30090001" w:tentative="1">
      <w:start w:val="1"/>
      <w:numFmt w:val="decimal"/>
      <w:lvlText w:val="%7."/>
      <w:lvlJc w:val="left"/>
      <w:pPr>
        <w:ind w:left="5040" w:hanging="360"/>
      </w:pPr>
    </w:lvl>
    <w:lvl w:ilvl="7" w:tplc="30090003" w:tentative="1">
      <w:start w:val="1"/>
      <w:numFmt w:val="lowerLetter"/>
      <w:lvlText w:val="%8."/>
      <w:lvlJc w:val="left"/>
      <w:pPr>
        <w:ind w:left="5760" w:hanging="360"/>
      </w:pPr>
    </w:lvl>
    <w:lvl w:ilvl="8" w:tplc="30090005" w:tentative="1">
      <w:start w:val="1"/>
      <w:numFmt w:val="lowerRoman"/>
      <w:lvlText w:val="%9."/>
      <w:lvlJc w:val="right"/>
      <w:pPr>
        <w:ind w:left="6480" w:hanging="180"/>
      </w:pPr>
    </w:lvl>
  </w:abstractNum>
  <w:abstractNum w:abstractNumId="18">
    <w:nsid w:val="30E16FF6"/>
    <w:multiLevelType w:val="hybridMultilevel"/>
    <w:tmpl w:val="6072769C"/>
    <w:lvl w:ilvl="0" w:tplc="4072BF2A">
      <w:start w:val="1"/>
      <w:numFmt w:val="decimal"/>
      <w:lvlText w:val="%1."/>
      <w:lvlJc w:val="left"/>
      <w:pPr>
        <w:ind w:left="63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45A1A6D"/>
    <w:multiLevelType w:val="hybridMultilevel"/>
    <w:tmpl w:val="FF76EB3A"/>
    <w:lvl w:ilvl="0" w:tplc="DF64A4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5D1555E"/>
    <w:multiLevelType w:val="hybridMultilevel"/>
    <w:tmpl w:val="57B4F286"/>
    <w:lvl w:ilvl="0" w:tplc="725E187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1">
    <w:nsid w:val="363F4045"/>
    <w:multiLevelType w:val="hybridMultilevel"/>
    <w:tmpl w:val="C2E441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3ADD7EB5"/>
    <w:multiLevelType w:val="hybridMultilevel"/>
    <w:tmpl w:val="5F1AE70E"/>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3">
    <w:nsid w:val="3D8A2672"/>
    <w:multiLevelType w:val="hybridMultilevel"/>
    <w:tmpl w:val="38F8CEE4"/>
    <w:lvl w:ilvl="0" w:tplc="04090001">
      <w:start w:val="1"/>
      <w:numFmt w:val="upperRoman"/>
      <w:lvlText w:val="%1."/>
      <w:lvlJc w:val="righ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4">
    <w:nsid w:val="3F084F17"/>
    <w:multiLevelType w:val="hybridMultilevel"/>
    <w:tmpl w:val="DBE6B83C"/>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5">
    <w:nsid w:val="42CB3815"/>
    <w:multiLevelType w:val="hybridMultilevel"/>
    <w:tmpl w:val="2AAAFFF8"/>
    <w:lvl w:ilvl="0" w:tplc="04090013">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444C598F"/>
    <w:multiLevelType w:val="hybridMultilevel"/>
    <w:tmpl w:val="131EB44C"/>
    <w:lvl w:ilvl="0" w:tplc="20C8EEF8">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7">
    <w:nsid w:val="55F4489B"/>
    <w:multiLevelType w:val="hybridMultilevel"/>
    <w:tmpl w:val="18C0D614"/>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8">
    <w:nsid w:val="58AC7AD3"/>
    <w:multiLevelType w:val="hybridMultilevel"/>
    <w:tmpl w:val="5D9C91AC"/>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9">
    <w:nsid w:val="5A4972EA"/>
    <w:multiLevelType w:val="hybridMultilevel"/>
    <w:tmpl w:val="BA66951C"/>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0">
    <w:nsid w:val="5B633F0F"/>
    <w:multiLevelType w:val="hybridMultilevel"/>
    <w:tmpl w:val="4650B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C9F08AD"/>
    <w:multiLevelType w:val="hybridMultilevel"/>
    <w:tmpl w:val="FD74DA34"/>
    <w:lvl w:ilvl="0" w:tplc="3009000F">
      <w:start w:val="1"/>
      <w:numFmt w:val="decimal"/>
      <w:lvlText w:val="%1."/>
      <w:lvlJc w:val="left"/>
      <w:pPr>
        <w:ind w:left="720" w:hanging="360"/>
      </w:pPr>
      <w:rPr>
        <w:rFonts w:cs="Times New Roman"/>
      </w:rPr>
    </w:lvl>
    <w:lvl w:ilvl="1" w:tplc="30090019" w:tentative="1">
      <w:start w:val="1"/>
      <w:numFmt w:val="lowerLetter"/>
      <w:lvlText w:val="%2."/>
      <w:lvlJc w:val="left"/>
      <w:pPr>
        <w:ind w:left="1440" w:hanging="360"/>
      </w:pPr>
      <w:rPr>
        <w:rFonts w:cs="Times New Roman"/>
      </w:rPr>
    </w:lvl>
    <w:lvl w:ilvl="2" w:tplc="3009001B" w:tentative="1">
      <w:start w:val="1"/>
      <w:numFmt w:val="lowerRoman"/>
      <w:lvlText w:val="%3."/>
      <w:lvlJc w:val="right"/>
      <w:pPr>
        <w:ind w:left="2160" w:hanging="180"/>
      </w:pPr>
      <w:rPr>
        <w:rFonts w:cs="Times New Roman"/>
      </w:rPr>
    </w:lvl>
    <w:lvl w:ilvl="3" w:tplc="3009000F" w:tentative="1">
      <w:start w:val="1"/>
      <w:numFmt w:val="decimal"/>
      <w:lvlText w:val="%4."/>
      <w:lvlJc w:val="left"/>
      <w:pPr>
        <w:ind w:left="2880" w:hanging="360"/>
      </w:pPr>
      <w:rPr>
        <w:rFonts w:cs="Times New Roman"/>
      </w:rPr>
    </w:lvl>
    <w:lvl w:ilvl="4" w:tplc="30090019" w:tentative="1">
      <w:start w:val="1"/>
      <w:numFmt w:val="lowerLetter"/>
      <w:lvlText w:val="%5."/>
      <w:lvlJc w:val="left"/>
      <w:pPr>
        <w:ind w:left="3600" w:hanging="360"/>
      </w:pPr>
      <w:rPr>
        <w:rFonts w:cs="Times New Roman"/>
      </w:rPr>
    </w:lvl>
    <w:lvl w:ilvl="5" w:tplc="3009001B" w:tentative="1">
      <w:start w:val="1"/>
      <w:numFmt w:val="lowerRoman"/>
      <w:lvlText w:val="%6."/>
      <w:lvlJc w:val="right"/>
      <w:pPr>
        <w:ind w:left="4320" w:hanging="180"/>
      </w:pPr>
      <w:rPr>
        <w:rFonts w:cs="Times New Roman"/>
      </w:rPr>
    </w:lvl>
    <w:lvl w:ilvl="6" w:tplc="3009000F" w:tentative="1">
      <w:start w:val="1"/>
      <w:numFmt w:val="decimal"/>
      <w:lvlText w:val="%7."/>
      <w:lvlJc w:val="left"/>
      <w:pPr>
        <w:ind w:left="5040" w:hanging="360"/>
      </w:pPr>
      <w:rPr>
        <w:rFonts w:cs="Times New Roman"/>
      </w:rPr>
    </w:lvl>
    <w:lvl w:ilvl="7" w:tplc="30090019" w:tentative="1">
      <w:start w:val="1"/>
      <w:numFmt w:val="lowerLetter"/>
      <w:lvlText w:val="%8."/>
      <w:lvlJc w:val="left"/>
      <w:pPr>
        <w:ind w:left="5760" w:hanging="360"/>
      </w:pPr>
      <w:rPr>
        <w:rFonts w:cs="Times New Roman"/>
      </w:rPr>
    </w:lvl>
    <w:lvl w:ilvl="8" w:tplc="3009001B" w:tentative="1">
      <w:start w:val="1"/>
      <w:numFmt w:val="lowerRoman"/>
      <w:lvlText w:val="%9."/>
      <w:lvlJc w:val="right"/>
      <w:pPr>
        <w:ind w:left="6480" w:hanging="180"/>
      </w:pPr>
      <w:rPr>
        <w:rFonts w:cs="Times New Roman"/>
      </w:rPr>
    </w:lvl>
  </w:abstractNum>
  <w:abstractNum w:abstractNumId="32">
    <w:nsid w:val="5E22007C"/>
    <w:multiLevelType w:val="hybridMultilevel"/>
    <w:tmpl w:val="3C1C74C8"/>
    <w:lvl w:ilvl="0" w:tplc="04090001">
      <w:start w:val="1"/>
      <w:numFmt w:val="decimal"/>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3">
    <w:nsid w:val="5EBE6D4A"/>
    <w:multiLevelType w:val="hybridMultilevel"/>
    <w:tmpl w:val="06902C70"/>
    <w:lvl w:ilvl="0" w:tplc="0409000F">
      <w:start w:val="1"/>
      <w:numFmt w:val="upp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4">
    <w:nsid w:val="612F20A1"/>
    <w:multiLevelType w:val="hybridMultilevel"/>
    <w:tmpl w:val="C76033B6"/>
    <w:lvl w:ilvl="0" w:tplc="04090013">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5A24757"/>
    <w:multiLevelType w:val="hybridMultilevel"/>
    <w:tmpl w:val="555AE5FA"/>
    <w:lvl w:ilvl="0" w:tplc="6966E23C">
      <w:start w:val="1"/>
      <w:numFmt w:val="lowerRoman"/>
      <w:lvlText w:val="%1."/>
      <w:lvlJc w:val="right"/>
      <w:pPr>
        <w:ind w:left="108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6">
    <w:nsid w:val="67F44FA5"/>
    <w:multiLevelType w:val="hybridMultilevel"/>
    <w:tmpl w:val="3F90C55E"/>
    <w:lvl w:ilvl="0" w:tplc="04090019">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81121F1"/>
    <w:multiLevelType w:val="hybridMultilevel"/>
    <w:tmpl w:val="93EA1F40"/>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8">
    <w:nsid w:val="6AD52EF2"/>
    <w:multiLevelType w:val="hybridMultilevel"/>
    <w:tmpl w:val="8CFC27D0"/>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9">
    <w:nsid w:val="711C0009"/>
    <w:multiLevelType w:val="hybridMultilevel"/>
    <w:tmpl w:val="497698EE"/>
    <w:lvl w:ilvl="0" w:tplc="30090001">
      <w:start w:val="1"/>
      <w:numFmt w:val="lowerLetter"/>
      <w:lvlText w:val="%1."/>
      <w:lvlJc w:val="left"/>
      <w:pPr>
        <w:ind w:left="1080" w:hanging="360"/>
      </w:pPr>
      <w:rPr>
        <w:rFonts w:hint="default"/>
      </w:rPr>
    </w:lvl>
    <w:lvl w:ilvl="1" w:tplc="30090003" w:tentative="1">
      <w:start w:val="1"/>
      <w:numFmt w:val="lowerLetter"/>
      <w:lvlText w:val="%2."/>
      <w:lvlJc w:val="left"/>
      <w:pPr>
        <w:ind w:left="1800" w:hanging="360"/>
      </w:pPr>
    </w:lvl>
    <w:lvl w:ilvl="2" w:tplc="30090005" w:tentative="1">
      <w:start w:val="1"/>
      <w:numFmt w:val="lowerRoman"/>
      <w:lvlText w:val="%3."/>
      <w:lvlJc w:val="right"/>
      <w:pPr>
        <w:ind w:left="2520" w:hanging="180"/>
      </w:pPr>
    </w:lvl>
    <w:lvl w:ilvl="3" w:tplc="30090001" w:tentative="1">
      <w:start w:val="1"/>
      <w:numFmt w:val="decimal"/>
      <w:lvlText w:val="%4."/>
      <w:lvlJc w:val="left"/>
      <w:pPr>
        <w:ind w:left="3240" w:hanging="360"/>
      </w:pPr>
    </w:lvl>
    <w:lvl w:ilvl="4" w:tplc="30090003" w:tentative="1">
      <w:start w:val="1"/>
      <w:numFmt w:val="lowerLetter"/>
      <w:lvlText w:val="%5."/>
      <w:lvlJc w:val="left"/>
      <w:pPr>
        <w:ind w:left="3960" w:hanging="360"/>
      </w:pPr>
    </w:lvl>
    <w:lvl w:ilvl="5" w:tplc="30090005" w:tentative="1">
      <w:start w:val="1"/>
      <w:numFmt w:val="lowerRoman"/>
      <w:lvlText w:val="%6."/>
      <w:lvlJc w:val="right"/>
      <w:pPr>
        <w:ind w:left="4680" w:hanging="180"/>
      </w:pPr>
    </w:lvl>
    <w:lvl w:ilvl="6" w:tplc="30090001" w:tentative="1">
      <w:start w:val="1"/>
      <w:numFmt w:val="decimal"/>
      <w:lvlText w:val="%7."/>
      <w:lvlJc w:val="left"/>
      <w:pPr>
        <w:ind w:left="5400" w:hanging="360"/>
      </w:pPr>
    </w:lvl>
    <w:lvl w:ilvl="7" w:tplc="30090003" w:tentative="1">
      <w:start w:val="1"/>
      <w:numFmt w:val="lowerLetter"/>
      <w:lvlText w:val="%8."/>
      <w:lvlJc w:val="left"/>
      <w:pPr>
        <w:ind w:left="6120" w:hanging="360"/>
      </w:pPr>
    </w:lvl>
    <w:lvl w:ilvl="8" w:tplc="30090005" w:tentative="1">
      <w:start w:val="1"/>
      <w:numFmt w:val="lowerRoman"/>
      <w:lvlText w:val="%9."/>
      <w:lvlJc w:val="right"/>
      <w:pPr>
        <w:ind w:left="6840" w:hanging="180"/>
      </w:pPr>
    </w:lvl>
  </w:abstractNum>
  <w:abstractNum w:abstractNumId="40">
    <w:nsid w:val="72877141"/>
    <w:multiLevelType w:val="hybridMultilevel"/>
    <w:tmpl w:val="50DC6AC8"/>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41">
    <w:nsid w:val="732520EE"/>
    <w:multiLevelType w:val="hybridMultilevel"/>
    <w:tmpl w:val="07BACE06"/>
    <w:lvl w:ilvl="0" w:tplc="82B4BB5C">
      <w:start w:val="1"/>
      <w:numFmt w:val="bullet"/>
      <w:lvlText w:val=""/>
      <w:lvlJc w:val="left"/>
      <w:pPr>
        <w:tabs>
          <w:tab w:val="num" w:pos="720"/>
        </w:tabs>
        <w:ind w:left="720" w:hanging="360"/>
      </w:pPr>
      <w:rPr>
        <w:rFonts w:ascii="Wingdings" w:hAnsi="Wingdings" w:hint="default"/>
      </w:rPr>
    </w:lvl>
    <w:lvl w:ilvl="1" w:tplc="04090019" w:tentative="1">
      <w:start w:val="1"/>
      <w:numFmt w:val="bullet"/>
      <w:lvlText w:val=""/>
      <w:lvlJc w:val="left"/>
      <w:pPr>
        <w:tabs>
          <w:tab w:val="num" w:pos="1440"/>
        </w:tabs>
        <w:ind w:left="1440" w:hanging="360"/>
      </w:pPr>
      <w:rPr>
        <w:rFonts w:ascii="Wingdings" w:hAnsi="Wingdings"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Wingdings" w:hAnsi="Wingdings" w:hint="default"/>
      </w:rPr>
    </w:lvl>
    <w:lvl w:ilvl="4" w:tplc="04090019" w:tentative="1">
      <w:start w:val="1"/>
      <w:numFmt w:val="bullet"/>
      <w:lvlText w:val=""/>
      <w:lvlJc w:val="left"/>
      <w:pPr>
        <w:tabs>
          <w:tab w:val="num" w:pos="3600"/>
        </w:tabs>
        <w:ind w:left="3600" w:hanging="360"/>
      </w:pPr>
      <w:rPr>
        <w:rFonts w:ascii="Wingdings" w:hAnsi="Wingdings"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Wingdings" w:hAnsi="Wingdings" w:hint="default"/>
      </w:rPr>
    </w:lvl>
    <w:lvl w:ilvl="7" w:tplc="04090019" w:tentative="1">
      <w:start w:val="1"/>
      <w:numFmt w:val="bullet"/>
      <w:lvlText w:val=""/>
      <w:lvlJc w:val="left"/>
      <w:pPr>
        <w:tabs>
          <w:tab w:val="num" w:pos="5760"/>
        </w:tabs>
        <w:ind w:left="5760" w:hanging="360"/>
      </w:pPr>
      <w:rPr>
        <w:rFonts w:ascii="Wingdings" w:hAnsi="Wingdings"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2">
    <w:nsid w:val="750479F1"/>
    <w:multiLevelType w:val="hybridMultilevel"/>
    <w:tmpl w:val="AEC44B6C"/>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43">
    <w:nsid w:val="750925C6"/>
    <w:multiLevelType w:val="hybridMultilevel"/>
    <w:tmpl w:val="A810ED44"/>
    <w:lvl w:ilvl="0" w:tplc="5A88A89E">
      <w:start w:val="1"/>
      <w:numFmt w:val="decimal"/>
      <w:lvlText w:val="%1."/>
      <w:lvlJc w:val="left"/>
      <w:pPr>
        <w:ind w:left="1080" w:hanging="360"/>
      </w:pPr>
      <w:rPr>
        <w:rFonts w:ascii="Times New Roman" w:eastAsia="Calibri" w:hAnsi="Times New Roman" w:cs="Times New Roman"/>
      </w:rPr>
    </w:lvl>
    <w:lvl w:ilvl="1" w:tplc="4E98B292" w:tentative="1">
      <w:start w:val="1"/>
      <w:numFmt w:val="bullet"/>
      <w:lvlText w:val="o"/>
      <w:lvlJc w:val="left"/>
      <w:pPr>
        <w:ind w:left="1800" w:hanging="360"/>
      </w:pPr>
      <w:rPr>
        <w:rFonts w:ascii="Courier New" w:hAnsi="Courier New" w:cs="Courier New" w:hint="default"/>
      </w:rPr>
    </w:lvl>
    <w:lvl w:ilvl="2" w:tplc="1CDA60E6" w:tentative="1">
      <w:start w:val="1"/>
      <w:numFmt w:val="bullet"/>
      <w:lvlText w:val=""/>
      <w:lvlJc w:val="left"/>
      <w:pPr>
        <w:ind w:left="2520" w:hanging="360"/>
      </w:pPr>
      <w:rPr>
        <w:rFonts w:ascii="Wingdings" w:hAnsi="Wingdings" w:hint="default"/>
      </w:rPr>
    </w:lvl>
    <w:lvl w:ilvl="3" w:tplc="EF52AC42" w:tentative="1">
      <w:start w:val="1"/>
      <w:numFmt w:val="bullet"/>
      <w:lvlText w:val=""/>
      <w:lvlJc w:val="left"/>
      <w:pPr>
        <w:ind w:left="3240" w:hanging="360"/>
      </w:pPr>
      <w:rPr>
        <w:rFonts w:ascii="Symbol" w:hAnsi="Symbol" w:hint="default"/>
      </w:rPr>
    </w:lvl>
    <w:lvl w:ilvl="4" w:tplc="CAA0EA16" w:tentative="1">
      <w:start w:val="1"/>
      <w:numFmt w:val="bullet"/>
      <w:lvlText w:val="o"/>
      <w:lvlJc w:val="left"/>
      <w:pPr>
        <w:ind w:left="3960" w:hanging="360"/>
      </w:pPr>
      <w:rPr>
        <w:rFonts w:ascii="Courier New" w:hAnsi="Courier New" w:cs="Courier New" w:hint="default"/>
      </w:rPr>
    </w:lvl>
    <w:lvl w:ilvl="5" w:tplc="D7DA60D0" w:tentative="1">
      <w:start w:val="1"/>
      <w:numFmt w:val="bullet"/>
      <w:lvlText w:val=""/>
      <w:lvlJc w:val="left"/>
      <w:pPr>
        <w:ind w:left="4680" w:hanging="360"/>
      </w:pPr>
      <w:rPr>
        <w:rFonts w:ascii="Wingdings" w:hAnsi="Wingdings" w:hint="default"/>
      </w:rPr>
    </w:lvl>
    <w:lvl w:ilvl="6" w:tplc="9E324A46" w:tentative="1">
      <w:start w:val="1"/>
      <w:numFmt w:val="bullet"/>
      <w:lvlText w:val=""/>
      <w:lvlJc w:val="left"/>
      <w:pPr>
        <w:ind w:left="5400" w:hanging="360"/>
      </w:pPr>
      <w:rPr>
        <w:rFonts w:ascii="Symbol" w:hAnsi="Symbol" w:hint="default"/>
      </w:rPr>
    </w:lvl>
    <w:lvl w:ilvl="7" w:tplc="E97A8B9C" w:tentative="1">
      <w:start w:val="1"/>
      <w:numFmt w:val="bullet"/>
      <w:lvlText w:val="o"/>
      <w:lvlJc w:val="left"/>
      <w:pPr>
        <w:ind w:left="6120" w:hanging="360"/>
      </w:pPr>
      <w:rPr>
        <w:rFonts w:ascii="Courier New" w:hAnsi="Courier New" w:cs="Courier New" w:hint="default"/>
      </w:rPr>
    </w:lvl>
    <w:lvl w:ilvl="8" w:tplc="84F649B8" w:tentative="1">
      <w:start w:val="1"/>
      <w:numFmt w:val="bullet"/>
      <w:lvlText w:val=""/>
      <w:lvlJc w:val="left"/>
      <w:pPr>
        <w:ind w:left="6840" w:hanging="360"/>
      </w:pPr>
      <w:rPr>
        <w:rFonts w:ascii="Wingdings" w:hAnsi="Wingdings" w:hint="default"/>
      </w:rPr>
    </w:lvl>
  </w:abstractNum>
  <w:abstractNum w:abstractNumId="44">
    <w:nsid w:val="797A084E"/>
    <w:multiLevelType w:val="hybridMultilevel"/>
    <w:tmpl w:val="A2007712"/>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5">
    <w:nsid w:val="79EF267A"/>
    <w:multiLevelType w:val="hybridMultilevel"/>
    <w:tmpl w:val="98A43B4C"/>
    <w:lvl w:ilvl="0" w:tplc="C8723EFA">
      <w:start w:val="1"/>
      <w:numFmt w:val="lowerLetter"/>
      <w:lvlText w:val="%1."/>
      <w:lvlJc w:val="left"/>
      <w:pPr>
        <w:ind w:left="1080" w:hanging="360"/>
      </w:pPr>
      <w:rPr>
        <w:rFonts w:hint="default"/>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46">
    <w:nsid w:val="7C550BC3"/>
    <w:multiLevelType w:val="hybridMultilevel"/>
    <w:tmpl w:val="D16A6524"/>
    <w:lvl w:ilvl="0" w:tplc="6E1CA3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7CCE3853"/>
    <w:multiLevelType w:val="hybridMultilevel"/>
    <w:tmpl w:val="1DE2E8C8"/>
    <w:lvl w:ilvl="0" w:tplc="DD965A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12"/>
  </w:num>
  <w:num w:numId="3">
    <w:abstractNumId w:val="32"/>
  </w:num>
  <w:num w:numId="4">
    <w:abstractNumId w:val="18"/>
  </w:num>
  <w:num w:numId="5">
    <w:abstractNumId w:val="17"/>
  </w:num>
  <w:num w:numId="6">
    <w:abstractNumId w:val="11"/>
  </w:num>
  <w:num w:numId="7">
    <w:abstractNumId w:val="14"/>
  </w:num>
  <w:num w:numId="8">
    <w:abstractNumId w:val="33"/>
  </w:num>
  <w:num w:numId="9">
    <w:abstractNumId w:val="23"/>
  </w:num>
  <w:num w:numId="10">
    <w:abstractNumId w:val="41"/>
  </w:num>
  <w:num w:numId="11">
    <w:abstractNumId w:val="36"/>
  </w:num>
  <w:num w:numId="12">
    <w:abstractNumId w:val="46"/>
  </w:num>
  <w:num w:numId="13">
    <w:abstractNumId w:val="0"/>
  </w:num>
  <w:num w:numId="14">
    <w:abstractNumId w:val="47"/>
  </w:num>
  <w:num w:numId="15">
    <w:abstractNumId w:val="2"/>
  </w:num>
  <w:num w:numId="16">
    <w:abstractNumId w:val="19"/>
  </w:num>
  <w:num w:numId="17">
    <w:abstractNumId w:val="34"/>
  </w:num>
  <w:num w:numId="18">
    <w:abstractNumId w:val="39"/>
  </w:num>
  <w:num w:numId="19">
    <w:abstractNumId w:val="3"/>
  </w:num>
  <w:num w:numId="20">
    <w:abstractNumId w:val="25"/>
  </w:num>
  <w:num w:numId="21">
    <w:abstractNumId w:val="45"/>
  </w:num>
  <w:num w:numId="22">
    <w:abstractNumId w:val="43"/>
  </w:num>
  <w:num w:numId="23">
    <w:abstractNumId w:val="6"/>
  </w:num>
  <w:num w:numId="24">
    <w:abstractNumId w:val="21"/>
  </w:num>
  <w:num w:numId="25">
    <w:abstractNumId w:val="28"/>
  </w:num>
  <w:num w:numId="26">
    <w:abstractNumId w:val="30"/>
  </w:num>
  <w:num w:numId="27">
    <w:abstractNumId w:val="37"/>
  </w:num>
  <w:num w:numId="28">
    <w:abstractNumId w:val="27"/>
  </w:num>
  <w:num w:numId="29">
    <w:abstractNumId w:val="26"/>
  </w:num>
  <w:num w:numId="30">
    <w:abstractNumId w:val="5"/>
  </w:num>
  <w:num w:numId="31">
    <w:abstractNumId w:val="4"/>
  </w:num>
  <w:num w:numId="32">
    <w:abstractNumId w:val="10"/>
  </w:num>
  <w:num w:numId="33">
    <w:abstractNumId w:val="7"/>
  </w:num>
  <w:num w:numId="34">
    <w:abstractNumId w:val="15"/>
  </w:num>
  <w:num w:numId="35">
    <w:abstractNumId w:val="20"/>
  </w:num>
  <w:num w:numId="36">
    <w:abstractNumId w:val="29"/>
  </w:num>
  <w:num w:numId="37">
    <w:abstractNumId w:val="16"/>
  </w:num>
  <w:num w:numId="38">
    <w:abstractNumId w:val="24"/>
  </w:num>
  <w:num w:numId="39">
    <w:abstractNumId w:val="38"/>
  </w:num>
  <w:num w:numId="40">
    <w:abstractNumId w:val="22"/>
  </w:num>
  <w:num w:numId="41">
    <w:abstractNumId w:val="31"/>
  </w:num>
  <w:num w:numId="42">
    <w:abstractNumId w:val="40"/>
  </w:num>
  <w:num w:numId="43">
    <w:abstractNumId w:val="13"/>
  </w:num>
  <w:num w:numId="44">
    <w:abstractNumId w:val="1"/>
  </w:num>
  <w:num w:numId="45">
    <w:abstractNumId w:val="9"/>
  </w:num>
  <w:num w:numId="46">
    <w:abstractNumId w:val="35"/>
  </w:num>
  <w:num w:numId="47">
    <w:abstractNumId w:val="44"/>
  </w:num>
  <w:num w:numId="48">
    <w:abstractNumId w:val="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3903FD"/>
    <w:rsid w:val="0000561A"/>
    <w:rsid w:val="00007EF0"/>
    <w:rsid w:val="00010A8A"/>
    <w:rsid w:val="00011971"/>
    <w:rsid w:val="000134EC"/>
    <w:rsid w:val="000140A0"/>
    <w:rsid w:val="00014D0F"/>
    <w:rsid w:val="00031E8A"/>
    <w:rsid w:val="00033752"/>
    <w:rsid w:val="0003633E"/>
    <w:rsid w:val="0004063F"/>
    <w:rsid w:val="00041C76"/>
    <w:rsid w:val="000424B7"/>
    <w:rsid w:val="000474B7"/>
    <w:rsid w:val="000545A6"/>
    <w:rsid w:val="00064AD3"/>
    <w:rsid w:val="00065CE5"/>
    <w:rsid w:val="00072BCB"/>
    <w:rsid w:val="0007509A"/>
    <w:rsid w:val="00080AF5"/>
    <w:rsid w:val="00081CA1"/>
    <w:rsid w:val="00091D47"/>
    <w:rsid w:val="000A2D3F"/>
    <w:rsid w:val="000B5F15"/>
    <w:rsid w:val="000C190B"/>
    <w:rsid w:val="000C3D8D"/>
    <w:rsid w:val="000C44EE"/>
    <w:rsid w:val="000D59A1"/>
    <w:rsid w:val="000E2E30"/>
    <w:rsid w:val="000F17E1"/>
    <w:rsid w:val="000F2CCC"/>
    <w:rsid w:val="000F6599"/>
    <w:rsid w:val="000F6B45"/>
    <w:rsid w:val="00101506"/>
    <w:rsid w:val="00120758"/>
    <w:rsid w:val="00120F21"/>
    <w:rsid w:val="00126239"/>
    <w:rsid w:val="001354F8"/>
    <w:rsid w:val="001406FE"/>
    <w:rsid w:val="001412E2"/>
    <w:rsid w:val="0014250F"/>
    <w:rsid w:val="0014368D"/>
    <w:rsid w:val="00145246"/>
    <w:rsid w:val="00147DB5"/>
    <w:rsid w:val="00154497"/>
    <w:rsid w:val="00154AD3"/>
    <w:rsid w:val="00155F41"/>
    <w:rsid w:val="00157203"/>
    <w:rsid w:val="001606B2"/>
    <w:rsid w:val="00165848"/>
    <w:rsid w:val="001752AB"/>
    <w:rsid w:val="0018113D"/>
    <w:rsid w:val="00182E76"/>
    <w:rsid w:val="001832A2"/>
    <w:rsid w:val="00184486"/>
    <w:rsid w:val="0019529E"/>
    <w:rsid w:val="00197762"/>
    <w:rsid w:val="001B1D6D"/>
    <w:rsid w:val="001B2211"/>
    <w:rsid w:val="001B3BC0"/>
    <w:rsid w:val="001B3D47"/>
    <w:rsid w:val="001C4A5D"/>
    <w:rsid w:val="001C72DE"/>
    <w:rsid w:val="001E78D6"/>
    <w:rsid w:val="001F336E"/>
    <w:rsid w:val="00207EA0"/>
    <w:rsid w:val="00213BE3"/>
    <w:rsid w:val="00214A3E"/>
    <w:rsid w:val="002166AE"/>
    <w:rsid w:val="0022542B"/>
    <w:rsid w:val="00236DA0"/>
    <w:rsid w:val="00243F63"/>
    <w:rsid w:val="00251DBB"/>
    <w:rsid w:val="00260139"/>
    <w:rsid w:val="0027126A"/>
    <w:rsid w:val="00272467"/>
    <w:rsid w:val="0027485D"/>
    <w:rsid w:val="002829EA"/>
    <w:rsid w:val="00283F52"/>
    <w:rsid w:val="00284FDA"/>
    <w:rsid w:val="00287529"/>
    <w:rsid w:val="002922C2"/>
    <w:rsid w:val="002A1BCF"/>
    <w:rsid w:val="002A2613"/>
    <w:rsid w:val="002B1282"/>
    <w:rsid w:val="002B15DD"/>
    <w:rsid w:val="002B6C1B"/>
    <w:rsid w:val="002B7C29"/>
    <w:rsid w:val="002C105A"/>
    <w:rsid w:val="002E1B52"/>
    <w:rsid w:val="002E41DE"/>
    <w:rsid w:val="002E45A5"/>
    <w:rsid w:val="002E7B6F"/>
    <w:rsid w:val="002F6602"/>
    <w:rsid w:val="00303270"/>
    <w:rsid w:val="0030367A"/>
    <w:rsid w:val="00310519"/>
    <w:rsid w:val="00322C96"/>
    <w:rsid w:val="003242CA"/>
    <w:rsid w:val="00325F12"/>
    <w:rsid w:val="00334F58"/>
    <w:rsid w:val="00336767"/>
    <w:rsid w:val="00342963"/>
    <w:rsid w:val="003430FB"/>
    <w:rsid w:val="003464E7"/>
    <w:rsid w:val="00351939"/>
    <w:rsid w:val="003542D4"/>
    <w:rsid w:val="0038389A"/>
    <w:rsid w:val="00384219"/>
    <w:rsid w:val="00384C8D"/>
    <w:rsid w:val="00387474"/>
    <w:rsid w:val="003903FD"/>
    <w:rsid w:val="003A4CAA"/>
    <w:rsid w:val="003A7271"/>
    <w:rsid w:val="003A73A2"/>
    <w:rsid w:val="003B14B8"/>
    <w:rsid w:val="003B4667"/>
    <w:rsid w:val="003B6B98"/>
    <w:rsid w:val="003C366E"/>
    <w:rsid w:val="003C7643"/>
    <w:rsid w:val="003D3DFC"/>
    <w:rsid w:val="003E23BC"/>
    <w:rsid w:val="003E7B90"/>
    <w:rsid w:val="003F19CB"/>
    <w:rsid w:val="00400E49"/>
    <w:rsid w:val="00404400"/>
    <w:rsid w:val="00406A03"/>
    <w:rsid w:val="00415D70"/>
    <w:rsid w:val="00415F37"/>
    <w:rsid w:val="00434A48"/>
    <w:rsid w:val="00442D02"/>
    <w:rsid w:val="00446DEC"/>
    <w:rsid w:val="00452EF8"/>
    <w:rsid w:val="00476CD0"/>
    <w:rsid w:val="00482E2D"/>
    <w:rsid w:val="00494CED"/>
    <w:rsid w:val="004A31D8"/>
    <w:rsid w:val="004A38A8"/>
    <w:rsid w:val="004A3AA6"/>
    <w:rsid w:val="004B505C"/>
    <w:rsid w:val="004D5D8D"/>
    <w:rsid w:val="004E7E3F"/>
    <w:rsid w:val="00503833"/>
    <w:rsid w:val="005046BA"/>
    <w:rsid w:val="00505FBC"/>
    <w:rsid w:val="005075FC"/>
    <w:rsid w:val="00512424"/>
    <w:rsid w:val="005212C4"/>
    <w:rsid w:val="005261A4"/>
    <w:rsid w:val="00530090"/>
    <w:rsid w:val="005338C4"/>
    <w:rsid w:val="00535CF0"/>
    <w:rsid w:val="00547071"/>
    <w:rsid w:val="0055066D"/>
    <w:rsid w:val="0055280C"/>
    <w:rsid w:val="0055327D"/>
    <w:rsid w:val="00554851"/>
    <w:rsid w:val="0056340D"/>
    <w:rsid w:val="005654A4"/>
    <w:rsid w:val="0056638A"/>
    <w:rsid w:val="00596023"/>
    <w:rsid w:val="005A2083"/>
    <w:rsid w:val="005A41DC"/>
    <w:rsid w:val="005A61DA"/>
    <w:rsid w:val="005B3CEC"/>
    <w:rsid w:val="005B7DA7"/>
    <w:rsid w:val="005C1BE0"/>
    <w:rsid w:val="005C66D8"/>
    <w:rsid w:val="005D0D22"/>
    <w:rsid w:val="005D0E30"/>
    <w:rsid w:val="005D0F3D"/>
    <w:rsid w:val="005F3A3D"/>
    <w:rsid w:val="00601192"/>
    <w:rsid w:val="00602927"/>
    <w:rsid w:val="00603698"/>
    <w:rsid w:val="00603B1A"/>
    <w:rsid w:val="00605758"/>
    <w:rsid w:val="00610357"/>
    <w:rsid w:val="00611A58"/>
    <w:rsid w:val="00622248"/>
    <w:rsid w:val="00623C7A"/>
    <w:rsid w:val="0062424F"/>
    <w:rsid w:val="00625626"/>
    <w:rsid w:val="00625C70"/>
    <w:rsid w:val="00630D91"/>
    <w:rsid w:val="00635B44"/>
    <w:rsid w:val="00636F73"/>
    <w:rsid w:val="006419C4"/>
    <w:rsid w:val="00643216"/>
    <w:rsid w:val="00650C47"/>
    <w:rsid w:val="006570C3"/>
    <w:rsid w:val="00664A16"/>
    <w:rsid w:val="006748CB"/>
    <w:rsid w:val="006769AA"/>
    <w:rsid w:val="00677DEE"/>
    <w:rsid w:val="006811B6"/>
    <w:rsid w:val="00692DC2"/>
    <w:rsid w:val="0069373E"/>
    <w:rsid w:val="00695ECC"/>
    <w:rsid w:val="0069748B"/>
    <w:rsid w:val="006978A0"/>
    <w:rsid w:val="006A0FFC"/>
    <w:rsid w:val="006A1440"/>
    <w:rsid w:val="006A488B"/>
    <w:rsid w:val="006B154A"/>
    <w:rsid w:val="006B1893"/>
    <w:rsid w:val="006C050E"/>
    <w:rsid w:val="006C08F0"/>
    <w:rsid w:val="006C5DD3"/>
    <w:rsid w:val="006C60D2"/>
    <w:rsid w:val="006D0A55"/>
    <w:rsid w:val="006D2011"/>
    <w:rsid w:val="006D79ED"/>
    <w:rsid w:val="006E3050"/>
    <w:rsid w:val="006E58A7"/>
    <w:rsid w:val="006E6613"/>
    <w:rsid w:val="006F316B"/>
    <w:rsid w:val="00702682"/>
    <w:rsid w:val="007054A4"/>
    <w:rsid w:val="00706A10"/>
    <w:rsid w:val="00707EC3"/>
    <w:rsid w:val="007169A1"/>
    <w:rsid w:val="00717837"/>
    <w:rsid w:val="0072520C"/>
    <w:rsid w:val="007315B8"/>
    <w:rsid w:val="00734667"/>
    <w:rsid w:val="00737F23"/>
    <w:rsid w:val="007425B7"/>
    <w:rsid w:val="00743632"/>
    <w:rsid w:val="0074373F"/>
    <w:rsid w:val="00743FF2"/>
    <w:rsid w:val="00751467"/>
    <w:rsid w:val="00751D3C"/>
    <w:rsid w:val="0076434B"/>
    <w:rsid w:val="007647EA"/>
    <w:rsid w:val="00764CCD"/>
    <w:rsid w:val="0077052B"/>
    <w:rsid w:val="00773790"/>
    <w:rsid w:val="0078380E"/>
    <w:rsid w:val="007855C9"/>
    <w:rsid w:val="00786716"/>
    <w:rsid w:val="0079308C"/>
    <w:rsid w:val="0079379F"/>
    <w:rsid w:val="007976EE"/>
    <w:rsid w:val="00797E81"/>
    <w:rsid w:val="007A2FCA"/>
    <w:rsid w:val="007A735D"/>
    <w:rsid w:val="007B2A88"/>
    <w:rsid w:val="007D34C1"/>
    <w:rsid w:val="007E2ABF"/>
    <w:rsid w:val="007E5CA0"/>
    <w:rsid w:val="007F0717"/>
    <w:rsid w:val="007F461D"/>
    <w:rsid w:val="0080213B"/>
    <w:rsid w:val="00813718"/>
    <w:rsid w:val="00824094"/>
    <w:rsid w:val="008273CE"/>
    <w:rsid w:val="008326CF"/>
    <w:rsid w:val="008345CA"/>
    <w:rsid w:val="00834B2B"/>
    <w:rsid w:val="00843A97"/>
    <w:rsid w:val="00845C8D"/>
    <w:rsid w:val="00850099"/>
    <w:rsid w:val="008610E6"/>
    <w:rsid w:val="008619E3"/>
    <w:rsid w:val="00861C62"/>
    <w:rsid w:val="00861E60"/>
    <w:rsid w:val="00863E05"/>
    <w:rsid w:val="00865891"/>
    <w:rsid w:val="00867EA6"/>
    <w:rsid w:val="00871738"/>
    <w:rsid w:val="0088775F"/>
    <w:rsid w:val="00887A39"/>
    <w:rsid w:val="00893F5A"/>
    <w:rsid w:val="00894EAA"/>
    <w:rsid w:val="008A0B1F"/>
    <w:rsid w:val="008A54BE"/>
    <w:rsid w:val="008A68BA"/>
    <w:rsid w:val="008A7D4B"/>
    <w:rsid w:val="008B2964"/>
    <w:rsid w:val="008B3A50"/>
    <w:rsid w:val="008B611A"/>
    <w:rsid w:val="008C0BE8"/>
    <w:rsid w:val="008D6420"/>
    <w:rsid w:val="008E7C71"/>
    <w:rsid w:val="008F27DA"/>
    <w:rsid w:val="009032FE"/>
    <w:rsid w:val="009059E5"/>
    <w:rsid w:val="00907075"/>
    <w:rsid w:val="00911D58"/>
    <w:rsid w:val="00917301"/>
    <w:rsid w:val="00920224"/>
    <w:rsid w:val="0092381E"/>
    <w:rsid w:val="009239A9"/>
    <w:rsid w:val="00932AC5"/>
    <w:rsid w:val="00933B93"/>
    <w:rsid w:val="0093494A"/>
    <w:rsid w:val="00935C3E"/>
    <w:rsid w:val="009449F4"/>
    <w:rsid w:val="00947AA1"/>
    <w:rsid w:val="00951666"/>
    <w:rsid w:val="00952791"/>
    <w:rsid w:val="00954918"/>
    <w:rsid w:val="00960C2A"/>
    <w:rsid w:val="00973CAE"/>
    <w:rsid w:val="0097475A"/>
    <w:rsid w:val="00976B9D"/>
    <w:rsid w:val="00983F01"/>
    <w:rsid w:val="009860AB"/>
    <w:rsid w:val="009912BF"/>
    <w:rsid w:val="00994140"/>
    <w:rsid w:val="00995885"/>
    <w:rsid w:val="00996BA6"/>
    <w:rsid w:val="009A0D36"/>
    <w:rsid w:val="009A1C4D"/>
    <w:rsid w:val="009A4249"/>
    <w:rsid w:val="009A58AA"/>
    <w:rsid w:val="009B4206"/>
    <w:rsid w:val="009C3A4F"/>
    <w:rsid w:val="009C3EE2"/>
    <w:rsid w:val="009D6295"/>
    <w:rsid w:val="009E05A7"/>
    <w:rsid w:val="009E5495"/>
    <w:rsid w:val="009E7DF7"/>
    <w:rsid w:val="009F21D6"/>
    <w:rsid w:val="00A061D7"/>
    <w:rsid w:val="00A13C0C"/>
    <w:rsid w:val="00A16ECC"/>
    <w:rsid w:val="00A23AD3"/>
    <w:rsid w:val="00A24B53"/>
    <w:rsid w:val="00A30E13"/>
    <w:rsid w:val="00A3344B"/>
    <w:rsid w:val="00A37A69"/>
    <w:rsid w:val="00A43432"/>
    <w:rsid w:val="00A46AB3"/>
    <w:rsid w:val="00A50404"/>
    <w:rsid w:val="00A57B46"/>
    <w:rsid w:val="00A633DF"/>
    <w:rsid w:val="00A723C1"/>
    <w:rsid w:val="00A726E7"/>
    <w:rsid w:val="00A741B1"/>
    <w:rsid w:val="00A81525"/>
    <w:rsid w:val="00AA1308"/>
    <w:rsid w:val="00AA23F3"/>
    <w:rsid w:val="00AB4345"/>
    <w:rsid w:val="00AC1486"/>
    <w:rsid w:val="00AC759E"/>
    <w:rsid w:val="00AD19D1"/>
    <w:rsid w:val="00AD2D48"/>
    <w:rsid w:val="00AD325A"/>
    <w:rsid w:val="00AD3B7A"/>
    <w:rsid w:val="00AD47E5"/>
    <w:rsid w:val="00AD4981"/>
    <w:rsid w:val="00AE1BBE"/>
    <w:rsid w:val="00AE31B8"/>
    <w:rsid w:val="00AF59E2"/>
    <w:rsid w:val="00AF676E"/>
    <w:rsid w:val="00B02C2C"/>
    <w:rsid w:val="00B14946"/>
    <w:rsid w:val="00B17D2F"/>
    <w:rsid w:val="00B21574"/>
    <w:rsid w:val="00B242EA"/>
    <w:rsid w:val="00B25DB0"/>
    <w:rsid w:val="00B32D73"/>
    <w:rsid w:val="00B410E1"/>
    <w:rsid w:val="00B4159C"/>
    <w:rsid w:val="00B453C0"/>
    <w:rsid w:val="00B52637"/>
    <w:rsid w:val="00B54306"/>
    <w:rsid w:val="00B554B1"/>
    <w:rsid w:val="00B66D00"/>
    <w:rsid w:val="00B71312"/>
    <w:rsid w:val="00B72676"/>
    <w:rsid w:val="00B75C68"/>
    <w:rsid w:val="00B8087B"/>
    <w:rsid w:val="00B86B0C"/>
    <w:rsid w:val="00BA5042"/>
    <w:rsid w:val="00BC6D1A"/>
    <w:rsid w:val="00BD40B4"/>
    <w:rsid w:val="00C01254"/>
    <w:rsid w:val="00C01942"/>
    <w:rsid w:val="00C03FE4"/>
    <w:rsid w:val="00C067E8"/>
    <w:rsid w:val="00C13968"/>
    <w:rsid w:val="00C15A28"/>
    <w:rsid w:val="00C16FC4"/>
    <w:rsid w:val="00C22E0D"/>
    <w:rsid w:val="00C24BC1"/>
    <w:rsid w:val="00C423D9"/>
    <w:rsid w:val="00C46F8A"/>
    <w:rsid w:val="00C47DC6"/>
    <w:rsid w:val="00C50ED3"/>
    <w:rsid w:val="00C51E39"/>
    <w:rsid w:val="00C54991"/>
    <w:rsid w:val="00C56AC2"/>
    <w:rsid w:val="00C63B05"/>
    <w:rsid w:val="00C7252A"/>
    <w:rsid w:val="00C75423"/>
    <w:rsid w:val="00CB001C"/>
    <w:rsid w:val="00CB3868"/>
    <w:rsid w:val="00CD30B6"/>
    <w:rsid w:val="00CD3139"/>
    <w:rsid w:val="00CD39AE"/>
    <w:rsid w:val="00CD7BF2"/>
    <w:rsid w:val="00CF06CE"/>
    <w:rsid w:val="00CF0B82"/>
    <w:rsid w:val="00CF2F10"/>
    <w:rsid w:val="00D00D51"/>
    <w:rsid w:val="00D01C34"/>
    <w:rsid w:val="00D112A3"/>
    <w:rsid w:val="00D12826"/>
    <w:rsid w:val="00D23186"/>
    <w:rsid w:val="00D30520"/>
    <w:rsid w:val="00D31742"/>
    <w:rsid w:val="00D35FC3"/>
    <w:rsid w:val="00D36CDA"/>
    <w:rsid w:val="00D43C1C"/>
    <w:rsid w:val="00D52B2D"/>
    <w:rsid w:val="00D52DF6"/>
    <w:rsid w:val="00D63FF5"/>
    <w:rsid w:val="00D65220"/>
    <w:rsid w:val="00D73DD2"/>
    <w:rsid w:val="00D743DC"/>
    <w:rsid w:val="00D76C53"/>
    <w:rsid w:val="00D7744A"/>
    <w:rsid w:val="00D80075"/>
    <w:rsid w:val="00D8021D"/>
    <w:rsid w:val="00D82746"/>
    <w:rsid w:val="00D863DC"/>
    <w:rsid w:val="00D9765A"/>
    <w:rsid w:val="00DA626D"/>
    <w:rsid w:val="00DB1201"/>
    <w:rsid w:val="00DB51F8"/>
    <w:rsid w:val="00DC096C"/>
    <w:rsid w:val="00DE0A7E"/>
    <w:rsid w:val="00DE148A"/>
    <w:rsid w:val="00DE14DB"/>
    <w:rsid w:val="00DF11AF"/>
    <w:rsid w:val="00DF2EFD"/>
    <w:rsid w:val="00E067A5"/>
    <w:rsid w:val="00E076F4"/>
    <w:rsid w:val="00E11245"/>
    <w:rsid w:val="00E17814"/>
    <w:rsid w:val="00E23C14"/>
    <w:rsid w:val="00E25AAB"/>
    <w:rsid w:val="00E42C5E"/>
    <w:rsid w:val="00E4521F"/>
    <w:rsid w:val="00E46ED9"/>
    <w:rsid w:val="00E5056E"/>
    <w:rsid w:val="00E53C61"/>
    <w:rsid w:val="00E57652"/>
    <w:rsid w:val="00E602AB"/>
    <w:rsid w:val="00E63949"/>
    <w:rsid w:val="00E63C5B"/>
    <w:rsid w:val="00E96698"/>
    <w:rsid w:val="00EA5E28"/>
    <w:rsid w:val="00EB01D1"/>
    <w:rsid w:val="00EB26D7"/>
    <w:rsid w:val="00EB47B6"/>
    <w:rsid w:val="00EB7A96"/>
    <w:rsid w:val="00EC527F"/>
    <w:rsid w:val="00EC6AF8"/>
    <w:rsid w:val="00EC7026"/>
    <w:rsid w:val="00ED573C"/>
    <w:rsid w:val="00EE0418"/>
    <w:rsid w:val="00EE05D0"/>
    <w:rsid w:val="00EE6B7B"/>
    <w:rsid w:val="00EF0326"/>
    <w:rsid w:val="00EF06D3"/>
    <w:rsid w:val="00EF7289"/>
    <w:rsid w:val="00F0382E"/>
    <w:rsid w:val="00F11AD8"/>
    <w:rsid w:val="00F16E9A"/>
    <w:rsid w:val="00F22B77"/>
    <w:rsid w:val="00F25DEA"/>
    <w:rsid w:val="00F3344C"/>
    <w:rsid w:val="00F33A47"/>
    <w:rsid w:val="00F3618C"/>
    <w:rsid w:val="00F40A3D"/>
    <w:rsid w:val="00F503C7"/>
    <w:rsid w:val="00F527B3"/>
    <w:rsid w:val="00F650B2"/>
    <w:rsid w:val="00F72143"/>
    <w:rsid w:val="00F80EA8"/>
    <w:rsid w:val="00F84A96"/>
    <w:rsid w:val="00F87E05"/>
    <w:rsid w:val="00F91DD1"/>
    <w:rsid w:val="00FA1339"/>
    <w:rsid w:val="00FA3CA9"/>
    <w:rsid w:val="00FB09EC"/>
    <w:rsid w:val="00FB26C6"/>
    <w:rsid w:val="00FC4780"/>
    <w:rsid w:val="00FD2040"/>
    <w:rsid w:val="00FD4F20"/>
    <w:rsid w:val="00FE2CFE"/>
    <w:rsid w:val="00FE3C15"/>
    <w:rsid w:val="00FE7B41"/>
    <w:rsid w:val="00FF0024"/>
    <w:rsid w:val="00FF2479"/>
    <w:rsid w:val="00FF516D"/>
    <w:rsid w:val="00FF57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C1B"/>
  </w:style>
  <w:style w:type="paragraph" w:styleId="Heading1">
    <w:name w:val="heading 1"/>
    <w:aliases w:val="IATED-Section"/>
    <w:basedOn w:val="Normal"/>
    <w:next w:val="Normal"/>
    <w:link w:val="Heading1Char"/>
    <w:uiPriority w:val="9"/>
    <w:qFormat/>
    <w:rsid w:val="0038747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IATED-Subsection"/>
    <w:basedOn w:val="Normal"/>
    <w:next w:val="Normal"/>
    <w:link w:val="Heading2Char"/>
    <w:uiPriority w:val="9"/>
    <w:qFormat/>
    <w:rsid w:val="00284FDA"/>
    <w:pPr>
      <w:keepNext/>
      <w:spacing w:line="480" w:lineRule="auto"/>
      <w:jc w:val="left"/>
      <w:outlineLvl w:val="1"/>
    </w:pPr>
    <w:rPr>
      <w:rFonts w:ascii="Courier New" w:eastAsia="Times New Roman" w:hAnsi="Courier New" w:cs="Times New Roman"/>
      <w:b/>
      <w:sz w:val="24"/>
      <w:szCs w:val="20"/>
    </w:rPr>
  </w:style>
  <w:style w:type="paragraph" w:styleId="Heading3">
    <w:name w:val="heading 3"/>
    <w:aliases w:val="IATED-Subsubsection"/>
    <w:basedOn w:val="Normal"/>
    <w:next w:val="Normal"/>
    <w:link w:val="Heading3Char"/>
    <w:uiPriority w:val="9"/>
    <w:qFormat/>
    <w:rsid w:val="00284FDA"/>
    <w:pPr>
      <w:keepNext/>
      <w:spacing w:before="240" w:after="60"/>
      <w:jc w:val="left"/>
      <w:outlineLvl w:val="2"/>
    </w:pPr>
    <w:rPr>
      <w:rFonts w:ascii="Arial" w:eastAsia="Times New Roman" w:hAnsi="Arial" w:cs="Times New Roman"/>
      <w:sz w:val="24"/>
      <w:szCs w:val="20"/>
    </w:rPr>
  </w:style>
  <w:style w:type="paragraph" w:styleId="Heading4">
    <w:name w:val="heading 4"/>
    <w:basedOn w:val="Normal"/>
    <w:next w:val="Normal"/>
    <w:link w:val="Heading4Char"/>
    <w:uiPriority w:val="9"/>
    <w:qFormat/>
    <w:rsid w:val="00954918"/>
    <w:pPr>
      <w:keepNext/>
      <w:spacing w:before="240" w:after="60"/>
      <w:ind w:left="864" w:hanging="864"/>
      <w:outlineLvl w:val="3"/>
    </w:pPr>
    <w:rPr>
      <w:rFonts w:ascii="Cambria" w:eastAsia="Times New Roman" w:hAnsi="Cambria" w:cs="Times New Roman"/>
      <w:b/>
      <w:bCs/>
      <w:sz w:val="28"/>
      <w:szCs w:val="28"/>
      <w:lang w:eastAsia="es-ES"/>
    </w:rPr>
  </w:style>
  <w:style w:type="paragraph" w:styleId="Heading5">
    <w:name w:val="heading 5"/>
    <w:basedOn w:val="Normal"/>
    <w:next w:val="Normal"/>
    <w:link w:val="Heading5Char"/>
    <w:uiPriority w:val="9"/>
    <w:qFormat/>
    <w:rsid w:val="00954918"/>
    <w:pPr>
      <w:spacing w:before="240" w:after="60"/>
      <w:ind w:left="1008" w:hanging="1008"/>
      <w:outlineLvl w:val="4"/>
    </w:pPr>
    <w:rPr>
      <w:rFonts w:ascii="Cambria" w:eastAsia="Times New Roman" w:hAnsi="Cambria" w:cs="Times New Roman"/>
      <w:b/>
      <w:bCs/>
      <w:i/>
      <w:iCs/>
      <w:sz w:val="26"/>
      <w:szCs w:val="26"/>
      <w:lang w:eastAsia="es-ES"/>
    </w:rPr>
  </w:style>
  <w:style w:type="paragraph" w:styleId="Heading6">
    <w:name w:val="heading 6"/>
    <w:basedOn w:val="Normal"/>
    <w:next w:val="Normal"/>
    <w:link w:val="Heading6Char"/>
    <w:uiPriority w:val="9"/>
    <w:unhideWhenUsed/>
    <w:qFormat/>
    <w:rsid w:val="00EF06D3"/>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qFormat/>
    <w:rsid w:val="00954918"/>
    <w:pPr>
      <w:spacing w:before="240" w:after="60"/>
      <w:ind w:left="1296" w:hanging="1296"/>
      <w:outlineLvl w:val="6"/>
    </w:pPr>
    <w:rPr>
      <w:rFonts w:ascii="Cambria" w:eastAsia="Times New Roman" w:hAnsi="Cambria" w:cs="Times New Roman"/>
      <w:sz w:val="20"/>
      <w:szCs w:val="24"/>
      <w:lang w:eastAsia="es-ES"/>
    </w:rPr>
  </w:style>
  <w:style w:type="paragraph" w:styleId="Heading8">
    <w:name w:val="heading 8"/>
    <w:basedOn w:val="Normal"/>
    <w:next w:val="Normal"/>
    <w:link w:val="Heading8Char"/>
    <w:uiPriority w:val="9"/>
    <w:qFormat/>
    <w:rsid w:val="00954918"/>
    <w:pPr>
      <w:spacing w:before="240" w:after="60"/>
      <w:ind w:left="1440" w:hanging="1440"/>
      <w:outlineLvl w:val="7"/>
    </w:pPr>
    <w:rPr>
      <w:rFonts w:ascii="Cambria" w:eastAsia="Times New Roman" w:hAnsi="Cambria" w:cs="Times New Roman"/>
      <w:i/>
      <w:iCs/>
      <w:sz w:val="20"/>
      <w:szCs w:val="24"/>
      <w:lang w:eastAsia="es-ES"/>
    </w:rPr>
  </w:style>
  <w:style w:type="paragraph" w:styleId="Heading9">
    <w:name w:val="heading 9"/>
    <w:basedOn w:val="Normal"/>
    <w:next w:val="Normal"/>
    <w:link w:val="Heading9Char"/>
    <w:uiPriority w:val="9"/>
    <w:qFormat/>
    <w:rsid w:val="00954918"/>
    <w:pPr>
      <w:spacing w:before="240" w:after="60"/>
      <w:ind w:left="1584" w:hanging="1584"/>
      <w:outlineLvl w:val="8"/>
    </w:pPr>
    <w:rPr>
      <w:rFonts w:ascii="Calibri" w:eastAsia="Times New Roman" w:hAnsi="Calibri" w:cs="Times New Roman"/>
      <w:lang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F0326"/>
    <w:pPr>
      <w:tabs>
        <w:tab w:val="center" w:pos="4680"/>
        <w:tab w:val="right" w:pos="9360"/>
      </w:tabs>
    </w:pPr>
  </w:style>
  <w:style w:type="character" w:customStyle="1" w:styleId="HeaderChar">
    <w:name w:val="Header Char"/>
    <w:basedOn w:val="DefaultParagraphFont"/>
    <w:link w:val="Header"/>
    <w:rsid w:val="00EF0326"/>
  </w:style>
  <w:style w:type="paragraph" w:styleId="Footer">
    <w:name w:val="footer"/>
    <w:basedOn w:val="Normal"/>
    <w:link w:val="FooterChar"/>
    <w:uiPriority w:val="99"/>
    <w:unhideWhenUsed/>
    <w:rsid w:val="00EF0326"/>
    <w:pPr>
      <w:tabs>
        <w:tab w:val="center" w:pos="4680"/>
        <w:tab w:val="right" w:pos="9360"/>
      </w:tabs>
    </w:pPr>
  </w:style>
  <w:style w:type="character" w:customStyle="1" w:styleId="FooterChar">
    <w:name w:val="Footer Char"/>
    <w:basedOn w:val="DefaultParagraphFont"/>
    <w:link w:val="Footer"/>
    <w:uiPriority w:val="99"/>
    <w:rsid w:val="00EF0326"/>
  </w:style>
  <w:style w:type="paragraph" w:styleId="FootnoteText">
    <w:name w:val="footnote text"/>
    <w:basedOn w:val="Normal"/>
    <w:link w:val="FootnoteTextChar"/>
    <w:uiPriority w:val="99"/>
    <w:semiHidden/>
    <w:unhideWhenUsed/>
    <w:rsid w:val="007F461D"/>
    <w:rPr>
      <w:sz w:val="20"/>
      <w:szCs w:val="20"/>
    </w:rPr>
  </w:style>
  <w:style w:type="character" w:customStyle="1" w:styleId="FootnoteTextChar">
    <w:name w:val="Footnote Text Char"/>
    <w:basedOn w:val="DefaultParagraphFont"/>
    <w:link w:val="FootnoteText"/>
    <w:uiPriority w:val="99"/>
    <w:semiHidden/>
    <w:rsid w:val="007F461D"/>
    <w:rPr>
      <w:sz w:val="20"/>
      <w:szCs w:val="20"/>
    </w:rPr>
  </w:style>
  <w:style w:type="character" w:styleId="FootnoteReference">
    <w:name w:val="footnote reference"/>
    <w:basedOn w:val="DefaultParagraphFont"/>
    <w:uiPriority w:val="99"/>
    <w:semiHidden/>
    <w:unhideWhenUsed/>
    <w:rsid w:val="007F461D"/>
    <w:rPr>
      <w:vertAlign w:val="superscript"/>
    </w:rPr>
  </w:style>
  <w:style w:type="table" w:styleId="TableGrid">
    <w:name w:val="Table Grid"/>
    <w:basedOn w:val="TableNormal"/>
    <w:uiPriority w:val="59"/>
    <w:rsid w:val="0077052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65220"/>
    <w:pPr>
      <w:ind w:left="720"/>
      <w:contextualSpacing/>
    </w:pPr>
  </w:style>
  <w:style w:type="character" w:styleId="Hyperlink">
    <w:name w:val="Hyperlink"/>
    <w:basedOn w:val="DefaultParagraphFont"/>
    <w:uiPriority w:val="99"/>
    <w:unhideWhenUsed/>
    <w:rsid w:val="00596023"/>
    <w:rPr>
      <w:color w:val="0000FF" w:themeColor="hyperlink"/>
      <w:u w:val="single"/>
    </w:rPr>
  </w:style>
  <w:style w:type="character" w:styleId="FollowedHyperlink">
    <w:name w:val="FollowedHyperlink"/>
    <w:basedOn w:val="DefaultParagraphFont"/>
    <w:uiPriority w:val="99"/>
    <w:semiHidden/>
    <w:unhideWhenUsed/>
    <w:rsid w:val="0014368D"/>
    <w:rPr>
      <w:color w:val="800080" w:themeColor="followedHyperlink"/>
      <w:u w:val="single"/>
    </w:rPr>
  </w:style>
  <w:style w:type="paragraph" w:styleId="NoSpacing">
    <w:name w:val="No Spacing"/>
    <w:link w:val="NoSpacingChar"/>
    <w:uiPriority w:val="1"/>
    <w:qFormat/>
    <w:rsid w:val="00530090"/>
    <w:pPr>
      <w:jc w:val="left"/>
    </w:pPr>
    <w:rPr>
      <w:rFonts w:eastAsiaTheme="minorEastAsia"/>
    </w:rPr>
  </w:style>
  <w:style w:type="character" w:customStyle="1" w:styleId="NoSpacingChar">
    <w:name w:val="No Spacing Char"/>
    <w:basedOn w:val="DefaultParagraphFont"/>
    <w:link w:val="NoSpacing"/>
    <w:uiPriority w:val="1"/>
    <w:rsid w:val="00530090"/>
    <w:rPr>
      <w:rFonts w:eastAsiaTheme="minorEastAsia"/>
    </w:rPr>
  </w:style>
  <w:style w:type="paragraph" w:styleId="BalloonText">
    <w:name w:val="Balloon Text"/>
    <w:basedOn w:val="Normal"/>
    <w:link w:val="BalloonTextChar"/>
    <w:uiPriority w:val="99"/>
    <w:semiHidden/>
    <w:unhideWhenUsed/>
    <w:rsid w:val="00530090"/>
    <w:rPr>
      <w:rFonts w:ascii="Tahoma" w:hAnsi="Tahoma" w:cs="Tahoma"/>
      <w:sz w:val="16"/>
      <w:szCs w:val="16"/>
    </w:rPr>
  </w:style>
  <w:style w:type="character" w:customStyle="1" w:styleId="BalloonTextChar">
    <w:name w:val="Balloon Text Char"/>
    <w:basedOn w:val="DefaultParagraphFont"/>
    <w:link w:val="BalloonText"/>
    <w:uiPriority w:val="99"/>
    <w:semiHidden/>
    <w:rsid w:val="00530090"/>
    <w:rPr>
      <w:rFonts w:ascii="Tahoma" w:hAnsi="Tahoma" w:cs="Tahoma"/>
      <w:sz w:val="16"/>
      <w:szCs w:val="16"/>
    </w:rPr>
  </w:style>
  <w:style w:type="character" w:customStyle="1" w:styleId="Heading2Char">
    <w:name w:val="Heading 2 Char"/>
    <w:aliases w:val="IATED-Subsection Char"/>
    <w:basedOn w:val="DefaultParagraphFont"/>
    <w:link w:val="Heading2"/>
    <w:rsid w:val="00284FDA"/>
    <w:rPr>
      <w:rFonts w:ascii="Courier New" w:eastAsia="Times New Roman" w:hAnsi="Courier New" w:cs="Times New Roman"/>
      <w:b/>
      <w:sz w:val="24"/>
      <w:szCs w:val="20"/>
    </w:rPr>
  </w:style>
  <w:style w:type="character" w:customStyle="1" w:styleId="Heading3Char">
    <w:name w:val="Heading 3 Char"/>
    <w:aliases w:val="IATED-Subsubsection Char"/>
    <w:basedOn w:val="DefaultParagraphFont"/>
    <w:link w:val="Heading3"/>
    <w:rsid w:val="00284FDA"/>
    <w:rPr>
      <w:rFonts w:ascii="Arial" w:eastAsia="Times New Roman" w:hAnsi="Arial" w:cs="Times New Roman"/>
      <w:sz w:val="24"/>
      <w:szCs w:val="20"/>
    </w:rPr>
  </w:style>
  <w:style w:type="paragraph" w:styleId="PlainText">
    <w:name w:val="Plain Text"/>
    <w:basedOn w:val="Normal"/>
    <w:link w:val="PlainTextChar"/>
    <w:rsid w:val="00284FDA"/>
    <w:pPr>
      <w:jc w:val="left"/>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284FDA"/>
    <w:rPr>
      <w:rFonts w:ascii="Courier New" w:eastAsia="Times New Roman" w:hAnsi="Courier New" w:cs="Times New Roman"/>
      <w:sz w:val="20"/>
      <w:szCs w:val="20"/>
    </w:rPr>
  </w:style>
  <w:style w:type="character" w:customStyle="1" w:styleId="Heading6Char">
    <w:name w:val="Heading 6 Char"/>
    <w:basedOn w:val="DefaultParagraphFont"/>
    <w:link w:val="Heading6"/>
    <w:uiPriority w:val="9"/>
    <w:semiHidden/>
    <w:rsid w:val="00EF06D3"/>
    <w:rPr>
      <w:rFonts w:asciiTheme="majorHAnsi" w:eastAsiaTheme="majorEastAsia" w:hAnsiTheme="majorHAnsi" w:cstheme="majorBidi"/>
      <w:i/>
      <w:iCs/>
      <w:color w:val="243F60" w:themeColor="accent1" w:themeShade="7F"/>
    </w:rPr>
  </w:style>
  <w:style w:type="paragraph" w:styleId="BodyText">
    <w:name w:val="Body Text"/>
    <w:basedOn w:val="Normal"/>
    <w:link w:val="BodyTextChar"/>
    <w:rsid w:val="00EF06D3"/>
    <w:pPr>
      <w:spacing w:line="360" w:lineRule="auto"/>
    </w:pPr>
    <w:rPr>
      <w:rFonts w:ascii="Courier New" w:eastAsia="Times New Roman" w:hAnsi="Courier New" w:cs="Times New Roman"/>
      <w:b/>
      <w:sz w:val="20"/>
      <w:szCs w:val="20"/>
    </w:rPr>
  </w:style>
  <w:style w:type="character" w:customStyle="1" w:styleId="BodyTextChar">
    <w:name w:val="Body Text Char"/>
    <w:basedOn w:val="DefaultParagraphFont"/>
    <w:link w:val="BodyText"/>
    <w:rsid w:val="00EF06D3"/>
    <w:rPr>
      <w:rFonts w:ascii="Courier New" w:eastAsia="Times New Roman" w:hAnsi="Courier New" w:cs="Times New Roman"/>
      <w:b/>
      <w:sz w:val="20"/>
      <w:szCs w:val="20"/>
    </w:rPr>
  </w:style>
  <w:style w:type="character" w:customStyle="1" w:styleId="Heading1Char">
    <w:name w:val="Heading 1 Char"/>
    <w:aliases w:val="IATED-Section Char"/>
    <w:basedOn w:val="DefaultParagraphFont"/>
    <w:link w:val="Heading1"/>
    <w:uiPriority w:val="9"/>
    <w:rsid w:val="00387474"/>
    <w:rPr>
      <w:rFonts w:asciiTheme="majorHAnsi" w:eastAsiaTheme="majorEastAsia" w:hAnsiTheme="majorHAnsi" w:cstheme="majorBidi"/>
      <w:b/>
      <w:bCs/>
      <w:color w:val="365F91" w:themeColor="accent1" w:themeShade="BF"/>
      <w:sz w:val="28"/>
      <w:szCs w:val="28"/>
    </w:rPr>
  </w:style>
  <w:style w:type="paragraph" w:styleId="Subtitle">
    <w:name w:val="Subtitle"/>
    <w:basedOn w:val="Normal"/>
    <w:next w:val="Normal"/>
    <w:link w:val="SubtitleChar"/>
    <w:uiPriority w:val="11"/>
    <w:qFormat/>
    <w:rsid w:val="0038747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87474"/>
    <w:rPr>
      <w:rFonts w:asciiTheme="majorHAnsi" w:eastAsiaTheme="majorEastAsia" w:hAnsiTheme="majorHAnsi" w:cstheme="majorBidi"/>
      <w:i/>
      <w:iCs/>
      <w:color w:val="4F81BD" w:themeColor="accent1"/>
      <w:spacing w:val="15"/>
      <w:sz w:val="24"/>
      <w:szCs w:val="24"/>
    </w:rPr>
  </w:style>
  <w:style w:type="paragraph" w:styleId="EndnoteText">
    <w:name w:val="endnote text"/>
    <w:basedOn w:val="Normal"/>
    <w:link w:val="EndnoteTextChar"/>
    <w:uiPriority w:val="99"/>
    <w:semiHidden/>
    <w:unhideWhenUsed/>
    <w:rsid w:val="00C067E8"/>
    <w:rPr>
      <w:sz w:val="20"/>
      <w:szCs w:val="20"/>
    </w:rPr>
  </w:style>
  <w:style w:type="character" w:customStyle="1" w:styleId="EndnoteTextChar">
    <w:name w:val="Endnote Text Char"/>
    <w:basedOn w:val="DefaultParagraphFont"/>
    <w:link w:val="EndnoteText"/>
    <w:uiPriority w:val="99"/>
    <w:semiHidden/>
    <w:rsid w:val="00C067E8"/>
    <w:rPr>
      <w:sz w:val="20"/>
      <w:szCs w:val="20"/>
    </w:rPr>
  </w:style>
  <w:style w:type="character" w:styleId="EndnoteReference">
    <w:name w:val="endnote reference"/>
    <w:basedOn w:val="DefaultParagraphFont"/>
    <w:uiPriority w:val="99"/>
    <w:semiHidden/>
    <w:unhideWhenUsed/>
    <w:rsid w:val="00C067E8"/>
    <w:rPr>
      <w:vertAlign w:val="superscript"/>
    </w:rPr>
  </w:style>
  <w:style w:type="paragraph" w:styleId="Caption">
    <w:name w:val="caption"/>
    <w:basedOn w:val="Normal"/>
    <w:next w:val="Normal"/>
    <w:uiPriority w:val="35"/>
    <w:unhideWhenUsed/>
    <w:qFormat/>
    <w:rsid w:val="0004063F"/>
    <w:pPr>
      <w:spacing w:after="200"/>
    </w:pPr>
    <w:rPr>
      <w:b/>
      <w:bCs/>
      <w:color w:val="4F81BD" w:themeColor="accent1"/>
      <w:sz w:val="18"/>
      <w:szCs w:val="18"/>
    </w:rPr>
  </w:style>
  <w:style w:type="paragraph" w:styleId="NormalWeb">
    <w:name w:val="Normal (Web)"/>
    <w:basedOn w:val="Normal"/>
    <w:uiPriority w:val="99"/>
    <w:semiHidden/>
    <w:unhideWhenUsed/>
    <w:rsid w:val="00080AF5"/>
    <w:pPr>
      <w:spacing w:before="100" w:beforeAutospacing="1" w:after="100" w:afterAutospacing="1"/>
      <w:jc w:val="left"/>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601192"/>
    <w:rPr>
      <w:sz w:val="16"/>
      <w:szCs w:val="16"/>
    </w:rPr>
  </w:style>
  <w:style w:type="paragraph" w:styleId="CommentText">
    <w:name w:val="annotation text"/>
    <w:basedOn w:val="Normal"/>
    <w:link w:val="CommentTextChar"/>
    <w:uiPriority w:val="99"/>
    <w:semiHidden/>
    <w:unhideWhenUsed/>
    <w:rsid w:val="00601192"/>
    <w:rPr>
      <w:sz w:val="20"/>
      <w:szCs w:val="20"/>
    </w:rPr>
  </w:style>
  <w:style w:type="character" w:customStyle="1" w:styleId="CommentTextChar">
    <w:name w:val="Comment Text Char"/>
    <w:basedOn w:val="DefaultParagraphFont"/>
    <w:link w:val="CommentText"/>
    <w:uiPriority w:val="99"/>
    <w:semiHidden/>
    <w:rsid w:val="00601192"/>
    <w:rPr>
      <w:sz w:val="20"/>
      <w:szCs w:val="20"/>
    </w:rPr>
  </w:style>
  <w:style w:type="paragraph" w:styleId="CommentSubject">
    <w:name w:val="annotation subject"/>
    <w:basedOn w:val="CommentText"/>
    <w:next w:val="CommentText"/>
    <w:link w:val="CommentSubjectChar"/>
    <w:uiPriority w:val="99"/>
    <w:semiHidden/>
    <w:unhideWhenUsed/>
    <w:rsid w:val="00601192"/>
    <w:rPr>
      <w:b/>
      <w:bCs/>
    </w:rPr>
  </w:style>
  <w:style w:type="character" w:customStyle="1" w:styleId="CommentSubjectChar">
    <w:name w:val="Comment Subject Char"/>
    <w:basedOn w:val="CommentTextChar"/>
    <w:link w:val="CommentSubject"/>
    <w:uiPriority w:val="99"/>
    <w:semiHidden/>
    <w:rsid w:val="00601192"/>
    <w:rPr>
      <w:b/>
      <w:bCs/>
    </w:rPr>
  </w:style>
  <w:style w:type="paragraph" w:customStyle="1" w:styleId="IATED-Authors">
    <w:name w:val="IATED-Authors"/>
    <w:next w:val="Normal"/>
    <w:qFormat/>
    <w:rsid w:val="00007EF0"/>
    <w:pPr>
      <w:spacing w:after="120"/>
      <w:jc w:val="center"/>
    </w:pPr>
    <w:rPr>
      <w:rFonts w:ascii="Arial" w:eastAsia="Times New Roman" w:hAnsi="Arial" w:cs="Arial"/>
      <w:b/>
      <w:bCs/>
      <w:sz w:val="24"/>
      <w:szCs w:val="24"/>
      <w:lang w:eastAsia="es-ES"/>
    </w:rPr>
  </w:style>
  <w:style w:type="character" w:customStyle="1" w:styleId="Heading4Char">
    <w:name w:val="Heading 4 Char"/>
    <w:basedOn w:val="DefaultParagraphFont"/>
    <w:link w:val="Heading4"/>
    <w:uiPriority w:val="9"/>
    <w:rsid w:val="00954918"/>
    <w:rPr>
      <w:rFonts w:ascii="Cambria" w:eastAsia="Times New Roman" w:hAnsi="Cambria" w:cs="Times New Roman"/>
      <w:b/>
      <w:bCs/>
      <w:sz w:val="28"/>
      <w:szCs w:val="28"/>
      <w:lang w:eastAsia="es-ES"/>
    </w:rPr>
  </w:style>
  <w:style w:type="character" w:customStyle="1" w:styleId="Heading5Char">
    <w:name w:val="Heading 5 Char"/>
    <w:basedOn w:val="DefaultParagraphFont"/>
    <w:link w:val="Heading5"/>
    <w:uiPriority w:val="9"/>
    <w:rsid w:val="00954918"/>
    <w:rPr>
      <w:rFonts w:ascii="Cambria" w:eastAsia="Times New Roman" w:hAnsi="Cambria" w:cs="Times New Roman"/>
      <w:b/>
      <w:bCs/>
      <w:i/>
      <w:iCs/>
      <w:sz w:val="26"/>
      <w:szCs w:val="26"/>
      <w:lang w:eastAsia="es-ES"/>
    </w:rPr>
  </w:style>
  <w:style w:type="character" w:customStyle="1" w:styleId="Heading7Char">
    <w:name w:val="Heading 7 Char"/>
    <w:basedOn w:val="DefaultParagraphFont"/>
    <w:link w:val="Heading7"/>
    <w:uiPriority w:val="9"/>
    <w:rsid w:val="00954918"/>
    <w:rPr>
      <w:rFonts w:ascii="Cambria" w:eastAsia="Times New Roman" w:hAnsi="Cambria" w:cs="Times New Roman"/>
      <w:sz w:val="20"/>
      <w:szCs w:val="24"/>
      <w:lang w:eastAsia="es-ES"/>
    </w:rPr>
  </w:style>
  <w:style w:type="character" w:customStyle="1" w:styleId="Heading8Char">
    <w:name w:val="Heading 8 Char"/>
    <w:basedOn w:val="DefaultParagraphFont"/>
    <w:link w:val="Heading8"/>
    <w:uiPriority w:val="9"/>
    <w:rsid w:val="00954918"/>
    <w:rPr>
      <w:rFonts w:ascii="Cambria" w:eastAsia="Times New Roman" w:hAnsi="Cambria" w:cs="Times New Roman"/>
      <w:i/>
      <w:iCs/>
      <w:sz w:val="20"/>
      <w:szCs w:val="24"/>
      <w:lang w:eastAsia="es-ES"/>
    </w:rPr>
  </w:style>
  <w:style w:type="character" w:customStyle="1" w:styleId="Heading9Char">
    <w:name w:val="Heading 9 Char"/>
    <w:basedOn w:val="DefaultParagraphFont"/>
    <w:link w:val="Heading9"/>
    <w:uiPriority w:val="9"/>
    <w:rsid w:val="00954918"/>
    <w:rPr>
      <w:rFonts w:ascii="Calibri" w:eastAsia="Times New Roman" w:hAnsi="Calibri" w:cs="Times New Roman"/>
      <w:lang w:eastAsia="es-ES"/>
    </w:rPr>
  </w:style>
  <w:style w:type="table" w:customStyle="1" w:styleId="TableGrid1">
    <w:name w:val="Table Grid1"/>
    <w:basedOn w:val="TableNormal"/>
    <w:next w:val="TableGrid"/>
    <w:uiPriority w:val="59"/>
    <w:rsid w:val="009449F4"/>
    <w:pPr>
      <w:jc w:val="left"/>
    </w:pPr>
    <w:rPr>
      <w:rFonts w:ascii="Calibri" w:eastAsia="Times New Roman" w:hAnsi="Calibri" w:cs="Arial"/>
      <w:lang w:val="en-Z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mpanyName">
    <w:name w:val="Company Name"/>
    <w:basedOn w:val="Normal"/>
    <w:next w:val="Normal"/>
    <w:autoRedefine/>
    <w:rsid w:val="000F2CCC"/>
    <w:pPr>
      <w:spacing w:after="40" w:line="220" w:lineRule="atLeast"/>
      <w:ind w:left="720"/>
      <w:jc w:val="left"/>
    </w:pPr>
    <w:rPr>
      <w:rFonts w:ascii="Calibri Light" w:eastAsia="Times New Roman" w:hAnsi="Calibri Light" w:cs="Times New Roman"/>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C1B"/>
  </w:style>
  <w:style w:type="paragraph" w:styleId="Heading1">
    <w:name w:val="heading 1"/>
    <w:basedOn w:val="Normal"/>
    <w:next w:val="Normal"/>
    <w:link w:val="Heading1Char"/>
    <w:uiPriority w:val="9"/>
    <w:qFormat/>
    <w:rsid w:val="0038747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284FDA"/>
    <w:pPr>
      <w:keepNext/>
      <w:spacing w:line="480" w:lineRule="auto"/>
      <w:jc w:val="left"/>
      <w:outlineLvl w:val="1"/>
    </w:pPr>
    <w:rPr>
      <w:rFonts w:ascii="Courier New" w:eastAsia="Times New Roman" w:hAnsi="Courier New" w:cs="Times New Roman"/>
      <w:b/>
      <w:sz w:val="24"/>
      <w:szCs w:val="20"/>
    </w:rPr>
  </w:style>
  <w:style w:type="paragraph" w:styleId="Heading3">
    <w:name w:val="heading 3"/>
    <w:basedOn w:val="Normal"/>
    <w:next w:val="Normal"/>
    <w:link w:val="Heading3Char"/>
    <w:qFormat/>
    <w:rsid w:val="00284FDA"/>
    <w:pPr>
      <w:keepNext/>
      <w:spacing w:before="240" w:after="60"/>
      <w:jc w:val="left"/>
      <w:outlineLvl w:val="2"/>
    </w:pPr>
    <w:rPr>
      <w:rFonts w:ascii="Arial" w:eastAsia="Times New Roman" w:hAnsi="Arial" w:cs="Times New Roman"/>
      <w:sz w:val="24"/>
      <w:szCs w:val="20"/>
    </w:rPr>
  </w:style>
  <w:style w:type="paragraph" w:styleId="Heading6">
    <w:name w:val="heading 6"/>
    <w:basedOn w:val="Normal"/>
    <w:next w:val="Normal"/>
    <w:link w:val="Heading6Char"/>
    <w:uiPriority w:val="9"/>
    <w:semiHidden/>
    <w:unhideWhenUsed/>
    <w:qFormat/>
    <w:rsid w:val="00EF06D3"/>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F0326"/>
    <w:pPr>
      <w:tabs>
        <w:tab w:val="center" w:pos="4680"/>
        <w:tab w:val="right" w:pos="9360"/>
      </w:tabs>
    </w:pPr>
  </w:style>
  <w:style w:type="character" w:customStyle="1" w:styleId="HeaderChar">
    <w:name w:val="Header Char"/>
    <w:basedOn w:val="DefaultParagraphFont"/>
    <w:link w:val="Header"/>
    <w:rsid w:val="00EF0326"/>
  </w:style>
  <w:style w:type="paragraph" w:styleId="Footer">
    <w:name w:val="footer"/>
    <w:basedOn w:val="Normal"/>
    <w:link w:val="FooterChar"/>
    <w:uiPriority w:val="99"/>
    <w:unhideWhenUsed/>
    <w:rsid w:val="00EF0326"/>
    <w:pPr>
      <w:tabs>
        <w:tab w:val="center" w:pos="4680"/>
        <w:tab w:val="right" w:pos="9360"/>
      </w:tabs>
    </w:pPr>
  </w:style>
  <w:style w:type="character" w:customStyle="1" w:styleId="FooterChar">
    <w:name w:val="Footer Char"/>
    <w:basedOn w:val="DefaultParagraphFont"/>
    <w:link w:val="Footer"/>
    <w:uiPriority w:val="99"/>
    <w:rsid w:val="00EF0326"/>
  </w:style>
  <w:style w:type="paragraph" w:styleId="FootnoteText">
    <w:name w:val="footnote text"/>
    <w:basedOn w:val="Normal"/>
    <w:link w:val="FootnoteTextChar"/>
    <w:uiPriority w:val="99"/>
    <w:semiHidden/>
    <w:unhideWhenUsed/>
    <w:rsid w:val="007F461D"/>
    <w:rPr>
      <w:sz w:val="20"/>
      <w:szCs w:val="20"/>
    </w:rPr>
  </w:style>
  <w:style w:type="character" w:customStyle="1" w:styleId="FootnoteTextChar">
    <w:name w:val="Footnote Text Char"/>
    <w:basedOn w:val="DefaultParagraphFont"/>
    <w:link w:val="FootnoteText"/>
    <w:uiPriority w:val="99"/>
    <w:semiHidden/>
    <w:rsid w:val="007F461D"/>
    <w:rPr>
      <w:sz w:val="20"/>
      <w:szCs w:val="20"/>
    </w:rPr>
  </w:style>
  <w:style w:type="character" w:styleId="FootnoteReference">
    <w:name w:val="footnote reference"/>
    <w:basedOn w:val="DefaultParagraphFont"/>
    <w:uiPriority w:val="99"/>
    <w:semiHidden/>
    <w:unhideWhenUsed/>
    <w:rsid w:val="007F461D"/>
    <w:rPr>
      <w:vertAlign w:val="superscript"/>
    </w:rPr>
  </w:style>
  <w:style w:type="table" w:styleId="TableGrid">
    <w:name w:val="Table Grid"/>
    <w:basedOn w:val="TableNormal"/>
    <w:uiPriority w:val="59"/>
    <w:rsid w:val="0077052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65220"/>
    <w:pPr>
      <w:ind w:left="720"/>
      <w:contextualSpacing/>
    </w:pPr>
  </w:style>
  <w:style w:type="character" w:styleId="Hyperlink">
    <w:name w:val="Hyperlink"/>
    <w:basedOn w:val="DefaultParagraphFont"/>
    <w:uiPriority w:val="99"/>
    <w:unhideWhenUsed/>
    <w:rsid w:val="00596023"/>
    <w:rPr>
      <w:color w:val="0000FF" w:themeColor="hyperlink"/>
      <w:u w:val="single"/>
    </w:rPr>
  </w:style>
  <w:style w:type="character" w:styleId="FollowedHyperlink">
    <w:name w:val="FollowedHyperlink"/>
    <w:basedOn w:val="DefaultParagraphFont"/>
    <w:uiPriority w:val="99"/>
    <w:semiHidden/>
    <w:unhideWhenUsed/>
    <w:rsid w:val="0014368D"/>
    <w:rPr>
      <w:color w:val="800080" w:themeColor="followedHyperlink"/>
      <w:u w:val="single"/>
    </w:rPr>
  </w:style>
  <w:style w:type="paragraph" w:styleId="NoSpacing">
    <w:name w:val="No Spacing"/>
    <w:link w:val="NoSpacingChar"/>
    <w:uiPriority w:val="1"/>
    <w:qFormat/>
    <w:rsid w:val="00530090"/>
    <w:pPr>
      <w:jc w:val="left"/>
    </w:pPr>
    <w:rPr>
      <w:rFonts w:eastAsiaTheme="minorEastAsia"/>
    </w:rPr>
  </w:style>
  <w:style w:type="character" w:customStyle="1" w:styleId="NoSpacingChar">
    <w:name w:val="No Spacing Char"/>
    <w:basedOn w:val="DefaultParagraphFont"/>
    <w:link w:val="NoSpacing"/>
    <w:uiPriority w:val="1"/>
    <w:rsid w:val="00530090"/>
    <w:rPr>
      <w:rFonts w:eastAsiaTheme="minorEastAsia"/>
    </w:rPr>
  </w:style>
  <w:style w:type="paragraph" w:styleId="BalloonText">
    <w:name w:val="Balloon Text"/>
    <w:basedOn w:val="Normal"/>
    <w:link w:val="BalloonTextChar"/>
    <w:uiPriority w:val="99"/>
    <w:semiHidden/>
    <w:unhideWhenUsed/>
    <w:rsid w:val="00530090"/>
    <w:rPr>
      <w:rFonts w:ascii="Tahoma" w:hAnsi="Tahoma" w:cs="Tahoma"/>
      <w:sz w:val="16"/>
      <w:szCs w:val="16"/>
    </w:rPr>
  </w:style>
  <w:style w:type="character" w:customStyle="1" w:styleId="BalloonTextChar">
    <w:name w:val="Balloon Text Char"/>
    <w:basedOn w:val="DefaultParagraphFont"/>
    <w:link w:val="BalloonText"/>
    <w:uiPriority w:val="99"/>
    <w:semiHidden/>
    <w:rsid w:val="00530090"/>
    <w:rPr>
      <w:rFonts w:ascii="Tahoma" w:hAnsi="Tahoma" w:cs="Tahoma"/>
      <w:sz w:val="16"/>
      <w:szCs w:val="16"/>
    </w:rPr>
  </w:style>
  <w:style w:type="character" w:customStyle="1" w:styleId="Heading2Char">
    <w:name w:val="Heading 2 Char"/>
    <w:basedOn w:val="DefaultParagraphFont"/>
    <w:link w:val="Heading2"/>
    <w:rsid w:val="00284FDA"/>
    <w:rPr>
      <w:rFonts w:ascii="Courier New" w:eastAsia="Times New Roman" w:hAnsi="Courier New" w:cs="Times New Roman"/>
      <w:b/>
      <w:sz w:val="24"/>
      <w:szCs w:val="20"/>
    </w:rPr>
  </w:style>
  <w:style w:type="character" w:customStyle="1" w:styleId="Heading3Char">
    <w:name w:val="Heading 3 Char"/>
    <w:basedOn w:val="DefaultParagraphFont"/>
    <w:link w:val="Heading3"/>
    <w:rsid w:val="00284FDA"/>
    <w:rPr>
      <w:rFonts w:ascii="Arial" w:eastAsia="Times New Roman" w:hAnsi="Arial" w:cs="Times New Roman"/>
      <w:sz w:val="24"/>
      <w:szCs w:val="20"/>
    </w:rPr>
  </w:style>
  <w:style w:type="paragraph" w:styleId="PlainText">
    <w:name w:val="Plain Text"/>
    <w:basedOn w:val="Normal"/>
    <w:link w:val="PlainTextChar"/>
    <w:rsid w:val="00284FDA"/>
    <w:pPr>
      <w:jc w:val="left"/>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284FDA"/>
    <w:rPr>
      <w:rFonts w:ascii="Courier New" w:eastAsia="Times New Roman" w:hAnsi="Courier New" w:cs="Times New Roman"/>
      <w:sz w:val="20"/>
      <w:szCs w:val="20"/>
    </w:rPr>
  </w:style>
  <w:style w:type="character" w:customStyle="1" w:styleId="Heading6Char">
    <w:name w:val="Heading 6 Char"/>
    <w:basedOn w:val="DefaultParagraphFont"/>
    <w:link w:val="Heading6"/>
    <w:uiPriority w:val="9"/>
    <w:semiHidden/>
    <w:rsid w:val="00EF06D3"/>
    <w:rPr>
      <w:rFonts w:asciiTheme="majorHAnsi" w:eastAsiaTheme="majorEastAsia" w:hAnsiTheme="majorHAnsi" w:cstheme="majorBidi"/>
      <w:i/>
      <w:iCs/>
      <w:color w:val="243F60" w:themeColor="accent1" w:themeShade="7F"/>
    </w:rPr>
  </w:style>
  <w:style w:type="paragraph" w:styleId="BodyText">
    <w:name w:val="Body Text"/>
    <w:basedOn w:val="Normal"/>
    <w:link w:val="BodyTextChar"/>
    <w:rsid w:val="00EF06D3"/>
    <w:pPr>
      <w:spacing w:line="360" w:lineRule="auto"/>
    </w:pPr>
    <w:rPr>
      <w:rFonts w:ascii="Courier New" w:eastAsia="Times New Roman" w:hAnsi="Courier New" w:cs="Times New Roman"/>
      <w:b/>
      <w:sz w:val="20"/>
      <w:szCs w:val="20"/>
    </w:rPr>
  </w:style>
  <w:style w:type="character" w:customStyle="1" w:styleId="BodyTextChar">
    <w:name w:val="Body Text Char"/>
    <w:basedOn w:val="DefaultParagraphFont"/>
    <w:link w:val="BodyText"/>
    <w:rsid w:val="00EF06D3"/>
    <w:rPr>
      <w:rFonts w:ascii="Courier New" w:eastAsia="Times New Roman" w:hAnsi="Courier New" w:cs="Times New Roman"/>
      <w:b/>
      <w:sz w:val="20"/>
      <w:szCs w:val="20"/>
    </w:rPr>
  </w:style>
  <w:style w:type="character" w:customStyle="1" w:styleId="Heading1Char">
    <w:name w:val="Heading 1 Char"/>
    <w:basedOn w:val="DefaultParagraphFont"/>
    <w:link w:val="Heading1"/>
    <w:uiPriority w:val="9"/>
    <w:rsid w:val="00387474"/>
    <w:rPr>
      <w:rFonts w:asciiTheme="majorHAnsi" w:eastAsiaTheme="majorEastAsia" w:hAnsiTheme="majorHAnsi" w:cstheme="majorBidi"/>
      <w:b/>
      <w:bCs/>
      <w:color w:val="365F91" w:themeColor="accent1" w:themeShade="BF"/>
      <w:sz w:val="28"/>
      <w:szCs w:val="28"/>
    </w:rPr>
  </w:style>
  <w:style w:type="paragraph" w:styleId="Subtitle">
    <w:name w:val="Subtitle"/>
    <w:basedOn w:val="Normal"/>
    <w:next w:val="Normal"/>
    <w:link w:val="SubtitleChar"/>
    <w:uiPriority w:val="11"/>
    <w:qFormat/>
    <w:rsid w:val="0038747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87474"/>
    <w:rPr>
      <w:rFonts w:asciiTheme="majorHAnsi" w:eastAsiaTheme="majorEastAsia" w:hAnsiTheme="majorHAnsi" w:cstheme="majorBidi"/>
      <w:i/>
      <w:iCs/>
      <w:color w:val="4F81BD" w:themeColor="accent1"/>
      <w:spacing w:val="15"/>
      <w:sz w:val="24"/>
      <w:szCs w:val="24"/>
    </w:rPr>
  </w:style>
  <w:style w:type="paragraph" w:styleId="EndnoteText">
    <w:name w:val="endnote text"/>
    <w:basedOn w:val="Normal"/>
    <w:link w:val="EndnoteTextChar"/>
    <w:uiPriority w:val="99"/>
    <w:semiHidden/>
    <w:unhideWhenUsed/>
    <w:rsid w:val="00C067E8"/>
    <w:rPr>
      <w:sz w:val="20"/>
      <w:szCs w:val="20"/>
    </w:rPr>
  </w:style>
  <w:style w:type="character" w:customStyle="1" w:styleId="EndnoteTextChar">
    <w:name w:val="Endnote Text Char"/>
    <w:basedOn w:val="DefaultParagraphFont"/>
    <w:link w:val="EndnoteText"/>
    <w:uiPriority w:val="99"/>
    <w:semiHidden/>
    <w:rsid w:val="00C067E8"/>
    <w:rPr>
      <w:sz w:val="20"/>
      <w:szCs w:val="20"/>
    </w:rPr>
  </w:style>
  <w:style w:type="character" w:styleId="EndnoteReference">
    <w:name w:val="endnote reference"/>
    <w:basedOn w:val="DefaultParagraphFont"/>
    <w:uiPriority w:val="99"/>
    <w:semiHidden/>
    <w:unhideWhenUsed/>
    <w:rsid w:val="00C067E8"/>
    <w:rPr>
      <w:vertAlign w:val="superscript"/>
    </w:rPr>
  </w:style>
  <w:style w:type="paragraph" w:styleId="Caption">
    <w:name w:val="caption"/>
    <w:basedOn w:val="Normal"/>
    <w:next w:val="Normal"/>
    <w:uiPriority w:val="35"/>
    <w:unhideWhenUsed/>
    <w:qFormat/>
    <w:rsid w:val="0004063F"/>
    <w:pPr>
      <w:spacing w:after="200"/>
    </w:pPr>
    <w:rPr>
      <w:b/>
      <w:bCs/>
      <w:color w:val="4F81BD" w:themeColor="accent1"/>
      <w:sz w:val="18"/>
      <w:szCs w:val="18"/>
    </w:rPr>
  </w:style>
  <w:style w:type="paragraph" w:styleId="NormalWeb">
    <w:name w:val="Normal (Web)"/>
    <w:basedOn w:val="Normal"/>
    <w:uiPriority w:val="99"/>
    <w:semiHidden/>
    <w:unhideWhenUsed/>
    <w:rsid w:val="00080AF5"/>
    <w:pPr>
      <w:spacing w:before="100" w:beforeAutospacing="1" w:after="100" w:afterAutospacing="1"/>
      <w:jc w:val="left"/>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69156999">
      <w:bodyDiv w:val="1"/>
      <w:marLeft w:val="0"/>
      <w:marRight w:val="0"/>
      <w:marTop w:val="0"/>
      <w:marBottom w:val="0"/>
      <w:divBdr>
        <w:top w:val="none" w:sz="0" w:space="0" w:color="auto"/>
        <w:left w:val="none" w:sz="0" w:space="0" w:color="auto"/>
        <w:bottom w:val="none" w:sz="0" w:space="0" w:color="auto"/>
        <w:right w:val="none" w:sz="0" w:space="0" w:color="auto"/>
      </w:divBdr>
      <w:divsChild>
        <w:div w:id="1976179608">
          <w:marLeft w:val="0"/>
          <w:marRight w:val="0"/>
          <w:marTop w:val="0"/>
          <w:marBottom w:val="0"/>
          <w:divBdr>
            <w:top w:val="none" w:sz="0" w:space="0" w:color="auto"/>
            <w:left w:val="none" w:sz="0" w:space="0" w:color="auto"/>
            <w:bottom w:val="none" w:sz="0" w:space="0" w:color="auto"/>
            <w:right w:val="none" w:sz="0" w:space="0" w:color="auto"/>
          </w:divBdr>
        </w:div>
      </w:divsChild>
    </w:div>
    <w:div w:id="1379234385">
      <w:bodyDiv w:val="1"/>
      <w:marLeft w:val="0"/>
      <w:marRight w:val="0"/>
      <w:marTop w:val="0"/>
      <w:marBottom w:val="0"/>
      <w:divBdr>
        <w:top w:val="none" w:sz="0" w:space="0" w:color="auto"/>
        <w:left w:val="none" w:sz="0" w:space="0" w:color="auto"/>
        <w:bottom w:val="none" w:sz="0" w:space="0" w:color="auto"/>
        <w:right w:val="none" w:sz="0" w:space="0" w:color="auto"/>
      </w:divBdr>
      <w:divsChild>
        <w:div w:id="1462843680">
          <w:marLeft w:val="547"/>
          <w:marRight w:val="0"/>
          <w:marTop w:val="96"/>
          <w:marBottom w:val="120"/>
          <w:divBdr>
            <w:top w:val="none" w:sz="0" w:space="0" w:color="auto"/>
            <w:left w:val="none" w:sz="0" w:space="0" w:color="auto"/>
            <w:bottom w:val="none" w:sz="0" w:space="0" w:color="auto"/>
            <w:right w:val="none" w:sz="0" w:space="0" w:color="auto"/>
          </w:divBdr>
        </w:div>
        <w:div w:id="612204089">
          <w:marLeft w:val="547"/>
          <w:marRight w:val="0"/>
          <w:marTop w:val="96"/>
          <w:marBottom w:val="120"/>
          <w:divBdr>
            <w:top w:val="none" w:sz="0" w:space="0" w:color="auto"/>
            <w:left w:val="none" w:sz="0" w:space="0" w:color="auto"/>
            <w:bottom w:val="none" w:sz="0" w:space="0" w:color="auto"/>
            <w:right w:val="none" w:sz="0" w:space="0" w:color="auto"/>
          </w:divBdr>
        </w:div>
        <w:div w:id="225578098">
          <w:marLeft w:val="547"/>
          <w:marRight w:val="0"/>
          <w:marTop w:val="96"/>
          <w:marBottom w:val="120"/>
          <w:divBdr>
            <w:top w:val="none" w:sz="0" w:space="0" w:color="auto"/>
            <w:left w:val="none" w:sz="0" w:space="0" w:color="auto"/>
            <w:bottom w:val="none" w:sz="0" w:space="0" w:color="auto"/>
            <w:right w:val="none" w:sz="0" w:space="0" w:color="auto"/>
          </w:divBdr>
        </w:div>
        <w:div w:id="84083214">
          <w:marLeft w:val="547"/>
          <w:marRight w:val="0"/>
          <w:marTop w:val="96"/>
          <w:marBottom w:val="120"/>
          <w:divBdr>
            <w:top w:val="none" w:sz="0" w:space="0" w:color="auto"/>
            <w:left w:val="none" w:sz="0" w:space="0" w:color="auto"/>
            <w:bottom w:val="none" w:sz="0" w:space="0" w:color="auto"/>
            <w:right w:val="none" w:sz="0" w:space="0" w:color="auto"/>
          </w:divBdr>
        </w:div>
        <w:div w:id="1278950455">
          <w:marLeft w:val="547"/>
          <w:marRight w:val="0"/>
          <w:marTop w:val="96"/>
          <w:marBottom w:val="120"/>
          <w:divBdr>
            <w:top w:val="none" w:sz="0" w:space="0" w:color="auto"/>
            <w:left w:val="none" w:sz="0" w:space="0" w:color="auto"/>
            <w:bottom w:val="none" w:sz="0" w:space="0" w:color="auto"/>
            <w:right w:val="none" w:sz="0" w:space="0" w:color="auto"/>
          </w:divBdr>
        </w:div>
        <w:div w:id="505287817">
          <w:marLeft w:val="547"/>
          <w:marRight w:val="0"/>
          <w:marTop w:val="96"/>
          <w:marBottom w:val="120"/>
          <w:divBdr>
            <w:top w:val="none" w:sz="0" w:space="0" w:color="auto"/>
            <w:left w:val="none" w:sz="0" w:space="0" w:color="auto"/>
            <w:bottom w:val="none" w:sz="0" w:space="0" w:color="auto"/>
            <w:right w:val="none" w:sz="0" w:space="0" w:color="auto"/>
          </w:divBdr>
        </w:div>
        <w:div w:id="1530945170">
          <w:marLeft w:val="547"/>
          <w:marRight w:val="0"/>
          <w:marTop w:val="96"/>
          <w:marBottom w:val="120"/>
          <w:divBdr>
            <w:top w:val="none" w:sz="0" w:space="0" w:color="auto"/>
            <w:left w:val="none" w:sz="0" w:space="0" w:color="auto"/>
            <w:bottom w:val="none" w:sz="0" w:space="0" w:color="auto"/>
            <w:right w:val="none" w:sz="0" w:space="0" w:color="auto"/>
          </w:divBdr>
        </w:div>
        <w:div w:id="857701033">
          <w:marLeft w:val="547"/>
          <w:marRight w:val="0"/>
          <w:marTop w:val="96"/>
          <w:marBottom w:val="12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www.academicjournals.org/AJBM"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lea.co.bw/uploads/files/Packaged%20BIDPA%20Study.pdf?size=105115" TargetMode="Externa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roderick.chirau@bothouniversity.ac.bw" TargetMode="External"/><Relationship Id="rId23" Type="http://schemas.microsoft.com/office/2007/relationships/stylesWithEffects" Target="stylesWithEffects.xml"/><Relationship Id="rId10" Type="http://schemas.openxmlformats.org/officeDocument/2006/relationships/header" Target="header2.xml"/><Relationship Id="rId19" Type="http://schemas.openxmlformats.org/officeDocument/2006/relationships/hyperlink" Target="http://ccm.sagepub.com/content/11/2/185"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2012-08-25T00:00:00</PublishDate>
  <Abstract>.</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HarvardAnglia2008OfficeOnline.xsl" StyleName="Harvard – Anglia 2008">
  <b:Source>
    <b:Tag>Hea09</b:Tag>
    <b:SourceType>Book</b:SourceType>
    <b:Guid>{9A2CE625-6912-47D6-91D0-A0E9C0051A58}</b:Guid>
    <b:Author>
      <b:Author>
        <b:NameList>
          <b:Person>
            <b:Last>Fry</b:Last>
            <b:First>Heather</b:First>
          </b:Person>
        </b:NameList>
      </b:Author>
    </b:Author>
    <b:Title>A Handbook for teaching and learning in Higher Education. Enhancing Academic Practice</b:Title>
    <b:Year>2009</b:Year>
    <b:City>New York</b:City>
    <b:Publisher>Routledge Taylor and Francis Group</b:Publisher>
    <b:Edition>3rd Edition</b:Edition>
    <b:RefOrder>1</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595898F-1CF8-4AD5-8E21-F760E76D6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6027</Words>
  <Characters>34358</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Botho College Research Forum</vt:lpstr>
    </vt:vector>
  </TitlesOfParts>
  <Company>Botho college</Company>
  <LinksUpToDate>false</LinksUpToDate>
  <CharactersWithSpaces>40305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Botho College Research Forum</dc:title>
  <dc:subject>Student Motivation at Higher Education In Botswana: A case of Botho College</dc:subject>
  <dc:creator>Shynet Chivasa</dc:creator>
  <cp:lastModifiedBy>kelem</cp:lastModifiedBy>
  <cp:revision>2</cp:revision>
  <cp:lastPrinted>2014-02-21T17:48:00Z</cp:lastPrinted>
  <dcterms:created xsi:type="dcterms:W3CDTF">2014-02-28T10:05:00Z</dcterms:created>
  <dcterms:modified xsi:type="dcterms:W3CDTF">2014-02-28T10:05:00Z</dcterms:modified>
</cp:coreProperties>
</file>